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before="8" w:after="0" w:line="240" w:lineRule="exact"/>
        <w:rPr>
          <w:rFonts w:ascii="Times New Roman" w:hAnsi="Times New Roman"/>
          <w:sz w:val="24"/>
          <w:szCs w:val="24"/>
        </w:rPr>
      </w:pPr>
    </w:p>
    <w:p w:rsidR="00CB49C2" w:rsidRDefault="00DE6688" w:rsidP="00CB49C2">
      <w:pPr>
        <w:widowControl w:val="0"/>
        <w:autoSpaceDE w:val="0"/>
        <w:autoSpaceDN w:val="0"/>
        <w:adjustRightInd w:val="0"/>
        <w:spacing w:after="0" w:line="240" w:lineRule="auto"/>
        <w:ind w:left="1672" w:right="-20"/>
        <w:rPr>
          <w:rFonts w:ascii="Times New Roman" w:hAnsi="Times New Roman"/>
          <w:sz w:val="20"/>
          <w:szCs w:val="20"/>
        </w:rPr>
      </w:pPr>
      <w:r>
        <w:rPr>
          <w:rFonts w:ascii="Times New Roman" w:hAnsi="Times New Roman"/>
          <w:noProof/>
          <w:sz w:val="24"/>
          <w:szCs w:val="24"/>
        </w:rPr>
        <w:drawing>
          <wp:inline distT="0" distB="0" distL="0" distR="0">
            <wp:extent cx="360045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800100"/>
                    </a:xfrm>
                    <a:prstGeom prst="rect">
                      <a:avLst/>
                    </a:prstGeom>
                    <a:noFill/>
                    <a:ln>
                      <a:noFill/>
                    </a:ln>
                  </pic:spPr>
                </pic:pic>
              </a:graphicData>
            </a:graphic>
          </wp:inline>
        </w:drawing>
      </w: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after="0" w:line="200" w:lineRule="exact"/>
        <w:rPr>
          <w:rFonts w:ascii="Times New Roman" w:hAnsi="Times New Roman"/>
          <w:sz w:val="20"/>
          <w:szCs w:val="20"/>
        </w:rPr>
      </w:pPr>
    </w:p>
    <w:p w:rsidR="00CB49C2" w:rsidRDefault="00CB49C2" w:rsidP="00CB49C2">
      <w:pPr>
        <w:widowControl w:val="0"/>
        <w:autoSpaceDE w:val="0"/>
        <w:autoSpaceDN w:val="0"/>
        <w:adjustRightInd w:val="0"/>
        <w:spacing w:before="11" w:after="0" w:line="280" w:lineRule="exact"/>
        <w:rPr>
          <w:rFonts w:ascii="Times New Roman" w:hAnsi="Times New Roman"/>
          <w:sz w:val="28"/>
          <w:szCs w:val="28"/>
        </w:rPr>
      </w:pPr>
    </w:p>
    <w:p w:rsidR="00CB49C2" w:rsidRDefault="00CB49C2" w:rsidP="00CB49C2">
      <w:pPr>
        <w:widowControl w:val="0"/>
        <w:autoSpaceDE w:val="0"/>
        <w:autoSpaceDN w:val="0"/>
        <w:adjustRightInd w:val="0"/>
        <w:spacing w:after="0" w:line="793" w:lineRule="exact"/>
        <w:ind w:left="41" w:right="24"/>
        <w:jc w:val="center"/>
        <w:rPr>
          <w:rFonts w:cs="Calibri"/>
          <w:sz w:val="72"/>
          <w:szCs w:val="72"/>
        </w:rPr>
      </w:pPr>
      <w:r>
        <w:rPr>
          <w:rFonts w:cs="Calibri"/>
          <w:b/>
          <w:bCs/>
          <w:position w:val="3"/>
          <w:sz w:val="72"/>
          <w:szCs w:val="72"/>
        </w:rPr>
        <w:t>CONSTITUTION</w:t>
      </w:r>
      <w:r>
        <w:rPr>
          <w:rFonts w:cs="Calibri"/>
          <w:b/>
          <w:bCs/>
          <w:spacing w:val="-46"/>
          <w:position w:val="3"/>
          <w:sz w:val="72"/>
          <w:szCs w:val="72"/>
        </w:rPr>
        <w:t xml:space="preserve"> </w:t>
      </w:r>
      <w:r>
        <w:rPr>
          <w:rFonts w:cs="Calibri"/>
          <w:b/>
          <w:bCs/>
          <w:spacing w:val="-1"/>
          <w:position w:val="3"/>
          <w:sz w:val="72"/>
          <w:szCs w:val="72"/>
        </w:rPr>
        <w:t>AN</w:t>
      </w:r>
      <w:r>
        <w:rPr>
          <w:rFonts w:cs="Calibri"/>
          <w:b/>
          <w:bCs/>
          <w:position w:val="3"/>
          <w:sz w:val="72"/>
          <w:szCs w:val="72"/>
        </w:rPr>
        <w:t xml:space="preserve">D </w:t>
      </w:r>
      <w:r>
        <w:rPr>
          <w:rFonts w:cs="Calibri"/>
          <w:b/>
          <w:bCs/>
          <w:w w:val="99"/>
          <w:position w:val="3"/>
          <w:sz w:val="72"/>
          <w:szCs w:val="72"/>
        </w:rPr>
        <w:t>BYLAWS</w:t>
      </w:r>
    </w:p>
    <w:p w:rsidR="00CB49C2" w:rsidRDefault="00CB49C2" w:rsidP="00CB49C2">
      <w:pPr>
        <w:widowControl w:val="0"/>
        <w:autoSpaceDE w:val="0"/>
        <w:autoSpaceDN w:val="0"/>
        <w:adjustRightInd w:val="0"/>
        <w:spacing w:after="0" w:line="200" w:lineRule="exact"/>
        <w:rPr>
          <w:rFonts w:cs="Calibri"/>
          <w:sz w:val="20"/>
          <w:szCs w:val="20"/>
        </w:rPr>
      </w:pPr>
    </w:p>
    <w:p w:rsidR="00CB49C2" w:rsidRDefault="00CB49C2" w:rsidP="00CB49C2">
      <w:pPr>
        <w:widowControl w:val="0"/>
        <w:autoSpaceDE w:val="0"/>
        <w:autoSpaceDN w:val="0"/>
        <w:adjustRightInd w:val="0"/>
        <w:spacing w:after="0" w:line="200" w:lineRule="exact"/>
        <w:rPr>
          <w:rFonts w:cs="Calibri"/>
          <w:sz w:val="20"/>
          <w:szCs w:val="20"/>
        </w:rPr>
      </w:pPr>
    </w:p>
    <w:p w:rsidR="00CB49C2" w:rsidRDefault="00CB49C2" w:rsidP="00CB49C2">
      <w:pPr>
        <w:widowControl w:val="0"/>
        <w:autoSpaceDE w:val="0"/>
        <w:autoSpaceDN w:val="0"/>
        <w:adjustRightInd w:val="0"/>
        <w:spacing w:before="14" w:after="0" w:line="280" w:lineRule="exact"/>
        <w:rPr>
          <w:rFonts w:cs="Calibri"/>
          <w:sz w:val="28"/>
          <w:szCs w:val="28"/>
        </w:rPr>
      </w:pPr>
    </w:p>
    <w:p w:rsidR="00CB49C2" w:rsidRDefault="00CB49C2" w:rsidP="00CB49C2">
      <w:pPr>
        <w:widowControl w:val="0"/>
        <w:autoSpaceDE w:val="0"/>
        <w:autoSpaceDN w:val="0"/>
        <w:adjustRightInd w:val="0"/>
        <w:spacing w:after="0" w:line="240" w:lineRule="auto"/>
        <w:ind w:left="929" w:right="910"/>
        <w:jc w:val="center"/>
        <w:rPr>
          <w:rFonts w:cs="Calibri"/>
          <w:sz w:val="56"/>
          <w:szCs w:val="56"/>
        </w:rPr>
      </w:pPr>
      <w:r>
        <w:rPr>
          <w:rFonts w:cs="Calibri"/>
          <w:b/>
          <w:bCs/>
          <w:sz w:val="56"/>
          <w:szCs w:val="56"/>
        </w:rPr>
        <w:t>Brock University Support</w:t>
      </w:r>
      <w:r>
        <w:rPr>
          <w:rFonts w:cs="Calibri"/>
          <w:b/>
          <w:bCs/>
          <w:spacing w:val="2"/>
          <w:sz w:val="56"/>
          <w:szCs w:val="56"/>
        </w:rPr>
        <w:t xml:space="preserve"> </w:t>
      </w:r>
      <w:r>
        <w:rPr>
          <w:rFonts w:cs="Calibri"/>
          <w:b/>
          <w:bCs/>
          <w:sz w:val="56"/>
          <w:szCs w:val="56"/>
        </w:rPr>
        <w:t>Staff</w:t>
      </w:r>
    </w:p>
    <w:p w:rsidR="00CB49C2" w:rsidRDefault="00CB49C2" w:rsidP="00CB49C2">
      <w:pPr>
        <w:widowControl w:val="0"/>
        <w:autoSpaceDE w:val="0"/>
        <w:autoSpaceDN w:val="0"/>
        <w:adjustRightInd w:val="0"/>
        <w:spacing w:before="1" w:after="0" w:line="180" w:lineRule="exact"/>
        <w:rPr>
          <w:rFonts w:cs="Calibri"/>
          <w:sz w:val="18"/>
          <w:szCs w:val="18"/>
        </w:rPr>
      </w:pPr>
    </w:p>
    <w:p w:rsidR="00CB49C2" w:rsidRDefault="00CB49C2" w:rsidP="00CB49C2">
      <w:pPr>
        <w:widowControl w:val="0"/>
        <w:autoSpaceDE w:val="0"/>
        <w:autoSpaceDN w:val="0"/>
        <w:adjustRightInd w:val="0"/>
        <w:spacing w:after="0" w:line="200" w:lineRule="exact"/>
        <w:rPr>
          <w:rFonts w:cs="Calibri"/>
          <w:sz w:val="20"/>
          <w:szCs w:val="20"/>
        </w:rPr>
      </w:pPr>
    </w:p>
    <w:p w:rsidR="00CB49C2" w:rsidRDefault="00CB49C2" w:rsidP="00CB49C2">
      <w:pPr>
        <w:widowControl w:val="0"/>
        <w:autoSpaceDE w:val="0"/>
        <w:autoSpaceDN w:val="0"/>
        <w:adjustRightInd w:val="0"/>
        <w:spacing w:after="0" w:line="240" w:lineRule="auto"/>
        <w:ind w:left="1457" w:right="1437"/>
        <w:jc w:val="center"/>
        <w:rPr>
          <w:rFonts w:cs="Calibri"/>
          <w:sz w:val="44"/>
          <w:szCs w:val="44"/>
        </w:rPr>
      </w:pPr>
      <w:r>
        <w:rPr>
          <w:rFonts w:cs="Calibri"/>
          <w:b/>
          <w:bCs/>
          <w:sz w:val="44"/>
          <w:szCs w:val="44"/>
        </w:rPr>
        <w:t>District 35: University &amp; Colleges</w:t>
      </w:r>
    </w:p>
    <w:p w:rsidR="00CB49C2" w:rsidRDefault="00CB49C2" w:rsidP="00CB49C2">
      <w:pPr>
        <w:widowControl w:val="0"/>
        <w:autoSpaceDE w:val="0"/>
        <w:autoSpaceDN w:val="0"/>
        <w:adjustRightInd w:val="0"/>
        <w:spacing w:after="0" w:line="200" w:lineRule="exact"/>
        <w:rPr>
          <w:rFonts w:cs="Calibri"/>
          <w:sz w:val="20"/>
          <w:szCs w:val="20"/>
        </w:rPr>
      </w:pPr>
    </w:p>
    <w:p w:rsidR="00CB49C2" w:rsidRDefault="00CB49C2" w:rsidP="00CB49C2">
      <w:pPr>
        <w:widowControl w:val="0"/>
        <w:autoSpaceDE w:val="0"/>
        <w:autoSpaceDN w:val="0"/>
        <w:adjustRightInd w:val="0"/>
        <w:spacing w:after="0" w:line="200" w:lineRule="exact"/>
        <w:rPr>
          <w:rFonts w:cs="Calibri"/>
          <w:sz w:val="20"/>
          <w:szCs w:val="20"/>
        </w:rPr>
      </w:pPr>
    </w:p>
    <w:p w:rsidR="00CB49C2" w:rsidRDefault="00CB49C2" w:rsidP="00CB49C2">
      <w:pPr>
        <w:widowControl w:val="0"/>
        <w:autoSpaceDE w:val="0"/>
        <w:autoSpaceDN w:val="0"/>
        <w:adjustRightInd w:val="0"/>
        <w:spacing w:after="0" w:line="200" w:lineRule="exact"/>
        <w:rPr>
          <w:rFonts w:cs="Calibri"/>
          <w:sz w:val="20"/>
          <w:szCs w:val="20"/>
        </w:rPr>
      </w:pPr>
    </w:p>
    <w:p w:rsidR="00CB49C2" w:rsidRDefault="00CB49C2" w:rsidP="00CB49C2">
      <w:pPr>
        <w:widowControl w:val="0"/>
        <w:autoSpaceDE w:val="0"/>
        <w:autoSpaceDN w:val="0"/>
        <w:adjustRightInd w:val="0"/>
        <w:spacing w:after="0" w:line="200" w:lineRule="exact"/>
        <w:rPr>
          <w:rFonts w:cs="Calibri"/>
          <w:sz w:val="20"/>
          <w:szCs w:val="20"/>
        </w:rPr>
      </w:pPr>
    </w:p>
    <w:p w:rsidR="00CB49C2" w:rsidRDefault="00CB49C2" w:rsidP="00CB49C2">
      <w:pPr>
        <w:widowControl w:val="0"/>
        <w:autoSpaceDE w:val="0"/>
        <w:autoSpaceDN w:val="0"/>
        <w:adjustRightInd w:val="0"/>
        <w:spacing w:after="0" w:line="200" w:lineRule="exact"/>
        <w:rPr>
          <w:rFonts w:cs="Calibri"/>
          <w:sz w:val="20"/>
          <w:szCs w:val="20"/>
        </w:rPr>
      </w:pPr>
    </w:p>
    <w:p w:rsidR="00CB49C2" w:rsidRDefault="00CB49C2" w:rsidP="00CB49C2">
      <w:pPr>
        <w:widowControl w:val="0"/>
        <w:autoSpaceDE w:val="0"/>
        <w:autoSpaceDN w:val="0"/>
        <w:adjustRightInd w:val="0"/>
        <w:spacing w:after="0" w:line="200" w:lineRule="exact"/>
        <w:rPr>
          <w:rFonts w:cs="Calibri"/>
          <w:sz w:val="20"/>
          <w:szCs w:val="20"/>
        </w:rPr>
      </w:pPr>
    </w:p>
    <w:p w:rsidR="00CB49C2" w:rsidRDefault="00CB49C2" w:rsidP="00CB49C2">
      <w:pPr>
        <w:widowControl w:val="0"/>
        <w:autoSpaceDE w:val="0"/>
        <w:autoSpaceDN w:val="0"/>
        <w:adjustRightInd w:val="0"/>
        <w:spacing w:before="4" w:after="0" w:line="280" w:lineRule="exact"/>
        <w:rPr>
          <w:rFonts w:cs="Calibri"/>
          <w:sz w:val="28"/>
          <w:szCs w:val="28"/>
        </w:rPr>
      </w:pPr>
    </w:p>
    <w:p w:rsidR="00CB49C2" w:rsidRPr="003619A2" w:rsidRDefault="00CB49C2" w:rsidP="00AF7B46">
      <w:pPr>
        <w:widowControl w:val="0"/>
        <w:autoSpaceDE w:val="0"/>
        <w:autoSpaceDN w:val="0"/>
        <w:adjustRightInd w:val="0"/>
        <w:spacing w:after="0" w:line="240" w:lineRule="auto"/>
        <w:ind w:left="2390" w:right="2372"/>
        <w:rPr>
          <w:rFonts w:cs="Calibri"/>
          <w:sz w:val="36"/>
          <w:szCs w:val="36"/>
        </w:rPr>
      </w:pPr>
      <w:r w:rsidRPr="003619A2">
        <w:rPr>
          <w:rFonts w:cs="Calibri"/>
          <w:sz w:val="36"/>
          <w:szCs w:val="36"/>
        </w:rPr>
        <w:t>Amended</w:t>
      </w:r>
      <w:r w:rsidRPr="003619A2">
        <w:rPr>
          <w:rFonts w:cs="Calibri"/>
          <w:spacing w:val="-16"/>
          <w:sz w:val="36"/>
          <w:szCs w:val="36"/>
        </w:rPr>
        <w:t xml:space="preserve"> </w:t>
      </w:r>
      <w:r w:rsidRPr="003619A2">
        <w:rPr>
          <w:rFonts w:cs="Calibri"/>
          <w:sz w:val="36"/>
          <w:szCs w:val="36"/>
        </w:rPr>
        <w:t>May</w:t>
      </w:r>
      <w:r w:rsidRPr="003619A2">
        <w:rPr>
          <w:rFonts w:cs="Calibri"/>
          <w:spacing w:val="-7"/>
          <w:sz w:val="36"/>
          <w:szCs w:val="36"/>
        </w:rPr>
        <w:t xml:space="preserve"> </w:t>
      </w:r>
      <w:r w:rsidR="00C5140A">
        <w:rPr>
          <w:rFonts w:cs="Calibri"/>
          <w:sz w:val="36"/>
          <w:szCs w:val="36"/>
        </w:rPr>
        <w:t>3</w:t>
      </w:r>
      <w:r w:rsidRPr="003619A2">
        <w:rPr>
          <w:rFonts w:cs="Calibri"/>
          <w:sz w:val="36"/>
          <w:szCs w:val="36"/>
        </w:rPr>
        <w:t>,</w:t>
      </w:r>
      <w:r w:rsidRPr="003619A2">
        <w:rPr>
          <w:rFonts w:cs="Calibri"/>
          <w:spacing w:val="-5"/>
          <w:sz w:val="36"/>
          <w:szCs w:val="36"/>
        </w:rPr>
        <w:t xml:space="preserve"> </w:t>
      </w:r>
      <w:r w:rsidR="0044211B" w:rsidRPr="003619A2">
        <w:rPr>
          <w:rFonts w:cs="Calibri"/>
          <w:w w:val="99"/>
          <w:sz w:val="36"/>
          <w:szCs w:val="36"/>
        </w:rPr>
        <w:t>201</w:t>
      </w:r>
      <w:r w:rsidR="00981D97">
        <w:rPr>
          <w:rFonts w:cs="Calibri"/>
          <w:w w:val="99"/>
          <w:sz w:val="36"/>
          <w:szCs w:val="36"/>
        </w:rPr>
        <w:t>8</w:t>
      </w:r>
    </w:p>
    <w:p w:rsidR="00CB49C2" w:rsidRDefault="00CB49C2" w:rsidP="00CB49C2">
      <w:pPr>
        <w:widowControl w:val="0"/>
        <w:autoSpaceDE w:val="0"/>
        <w:autoSpaceDN w:val="0"/>
        <w:adjustRightInd w:val="0"/>
        <w:spacing w:after="0" w:line="240" w:lineRule="auto"/>
        <w:ind w:left="2390" w:right="2372"/>
        <w:jc w:val="center"/>
        <w:rPr>
          <w:rFonts w:cs="Calibri"/>
          <w:sz w:val="40"/>
          <w:szCs w:val="40"/>
        </w:rPr>
      </w:pPr>
    </w:p>
    <w:p w:rsidR="00981D97" w:rsidRDefault="00981D97" w:rsidP="00CB49C2">
      <w:pPr>
        <w:widowControl w:val="0"/>
        <w:autoSpaceDE w:val="0"/>
        <w:autoSpaceDN w:val="0"/>
        <w:adjustRightInd w:val="0"/>
        <w:spacing w:after="0" w:line="240" w:lineRule="auto"/>
        <w:ind w:left="2390" w:right="2372"/>
        <w:jc w:val="center"/>
        <w:rPr>
          <w:rFonts w:cs="Calibri"/>
          <w:sz w:val="40"/>
          <w:szCs w:val="40"/>
        </w:rPr>
        <w:sectPr w:rsidR="00981D97" w:rsidSect="005D01FE">
          <w:footerReference w:type="default" r:id="rId9"/>
          <w:pgSz w:w="12240" w:h="15840" w:code="1"/>
          <w:pgMar w:top="1483" w:right="1627" w:bottom="864" w:left="1627" w:header="0" w:footer="662" w:gutter="0"/>
          <w:pgNumType w:start="1"/>
          <w:cols w:space="720"/>
          <w:noEndnote/>
        </w:sectPr>
      </w:pPr>
    </w:p>
    <w:p w:rsidR="00D405B7" w:rsidRDefault="00D405B7" w:rsidP="002F683B">
      <w:pPr>
        <w:contextualSpacing/>
        <w:jc w:val="center"/>
      </w:pPr>
      <w:r>
        <w:t>Index</w:t>
      </w:r>
    </w:p>
    <w:p w:rsidR="00D405B7" w:rsidRDefault="00D405B7" w:rsidP="00D405B7">
      <w:pPr>
        <w:spacing w:line="240" w:lineRule="auto"/>
        <w:contextualSpacing/>
      </w:pPr>
    </w:p>
    <w:p w:rsidR="00D405B7" w:rsidRDefault="00D405B7" w:rsidP="00D405B7">
      <w:pPr>
        <w:spacing w:line="240" w:lineRule="auto"/>
        <w:contextualSpacing/>
      </w:pPr>
      <w:r>
        <w:t>Definitions ………………………………………………………………………………………………………………………………</w:t>
      </w:r>
      <w:r w:rsidR="002F683B">
        <w:tab/>
      </w:r>
      <w:r w:rsidR="007878D4">
        <w:t>3</w:t>
      </w:r>
    </w:p>
    <w:p w:rsidR="00D405B7" w:rsidRDefault="00D405B7" w:rsidP="00D405B7">
      <w:pPr>
        <w:spacing w:line="240" w:lineRule="auto"/>
        <w:contextualSpacing/>
      </w:pPr>
      <w:r>
        <w:t>ARTICLE 1 – Name and Authority ………………………………………………………………….…………………………</w:t>
      </w:r>
      <w:r w:rsidR="002F683B">
        <w:tab/>
      </w:r>
      <w:r w:rsidR="007878D4">
        <w:t>4</w:t>
      </w:r>
    </w:p>
    <w:p w:rsidR="00D405B7" w:rsidRDefault="00D405B7" w:rsidP="00D405B7">
      <w:pPr>
        <w:spacing w:line="240" w:lineRule="auto"/>
        <w:contextualSpacing/>
      </w:pPr>
      <w:r>
        <w:t>ARTICLE 2 – Objects ……………………………………………………………………………..…………………………………</w:t>
      </w:r>
      <w:r w:rsidR="002F683B">
        <w:t>.</w:t>
      </w:r>
      <w:r w:rsidR="002F683B">
        <w:tab/>
      </w:r>
      <w:r w:rsidR="007878D4">
        <w:t>4</w:t>
      </w:r>
    </w:p>
    <w:p w:rsidR="00D405B7" w:rsidRDefault="002F683B" w:rsidP="00D405B7">
      <w:pPr>
        <w:spacing w:line="240" w:lineRule="auto"/>
        <w:contextualSpacing/>
      </w:pPr>
      <w:r>
        <w:t>ARTICLE 3 – Membership ……………………………</w:t>
      </w:r>
      <w:r w:rsidR="007878D4">
        <w:t xml:space="preserve">…………………………………………………………………………… </w:t>
      </w:r>
      <w:r w:rsidR="007878D4">
        <w:tab/>
        <w:t>4</w:t>
      </w:r>
    </w:p>
    <w:p w:rsidR="002F683B" w:rsidRDefault="002F683B" w:rsidP="00D405B7">
      <w:pPr>
        <w:spacing w:line="240" w:lineRule="auto"/>
        <w:contextualSpacing/>
      </w:pPr>
      <w:r>
        <w:t>ARTICLE 4 – Dues &amp; Levies …………………………</w:t>
      </w:r>
      <w:r w:rsidR="007878D4">
        <w:t>…………………………………………………………………………….</w:t>
      </w:r>
      <w:r w:rsidR="007878D4">
        <w:tab/>
        <w:t>4</w:t>
      </w:r>
    </w:p>
    <w:p w:rsidR="002F683B" w:rsidRDefault="002F683B" w:rsidP="00D405B7">
      <w:pPr>
        <w:spacing w:line="240" w:lineRule="auto"/>
        <w:contextualSpacing/>
      </w:pPr>
      <w:r>
        <w:t>ARTICLE 5 – Organization …………………………</w:t>
      </w:r>
      <w:r w:rsidR="007878D4">
        <w:t>………………………………………………………………………………</w:t>
      </w:r>
      <w:r w:rsidR="007878D4">
        <w:tab/>
        <w:t>4</w:t>
      </w:r>
    </w:p>
    <w:p w:rsidR="002F683B" w:rsidRDefault="002F683B" w:rsidP="00D405B7">
      <w:pPr>
        <w:spacing w:line="240" w:lineRule="auto"/>
        <w:contextualSpacing/>
      </w:pPr>
      <w:r>
        <w:t>ARTICLE 6 – Meetings ………………………………</w:t>
      </w:r>
      <w:r w:rsidR="007878D4">
        <w:t>………………………………………………………………………………</w:t>
      </w:r>
      <w:r w:rsidR="007878D4">
        <w:tab/>
        <w:t>5</w:t>
      </w:r>
    </w:p>
    <w:p w:rsidR="002F683B" w:rsidRDefault="002F683B" w:rsidP="00D405B7">
      <w:pPr>
        <w:spacing w:line="240" w:lineRule="auto"/>
        <w:contextualSpacing/>
      </w:pPr>
      <w:r>
        <w:t>ARTICLE 7 – Collective Bargaining Committee</w:t>
      </w:r>
      <w:r w:rsidR="007878D4">
        <w:t xml:space="preserve"> ………………………………………………………………………….</w:t>
      </w:r>
      <w:r w:rsidR="007878D4">
        <w:tab/>
        <w:t>5</w:t>
      </w:r>
    </w:p>
    <w:p w:rsidR="002F683B" w:rsidRDefault="002F683B" w:rsidP="00D405B7">
      <w:pPr>
        <w:spacing w:line="240" w:lineRule="auto"/>
        <w:contextualSpacing/>
      </w:pPr>
      <w:r>
        <w:t>ARTICLE 8 – Standing Committees ……………</w:t>
      </w:r>
      <w:r w:rsidR="007878D4">
        <w:t>………………………………………………………………………………</w:t>
      </w:r>
      <w:r w:rsidR="007878D4">
        <w:tab/>
        <w:t>5</w:t>
      </w:r>
    </w:p>
    <w:p w:rsidR="002F683B" w:rsidRDefault="002F683B" w:rsidP="00D405B7">
      <w:pPr>
        <w:spacing w:line="240" w:lineRule="auto"/>
        <w:contextualSpacing/>
      </w:pPr>
      <w:r>
        <w:t>ARTICLE 9 – Grievance Committee ………………………………………</w:t>
      </w:r>
      <w:r w:rsidR="007878D4">
        <w:t>…………………………………………………..</w:t>
      </w:r>
      <w:r w:rsidR="007878D4">
        <w:tab/>
        <w:t>5</w:t>
      </w:r>
    </w:p>
    <w:p w:rsidR="002F683B" w:rsidRDefault="002F683B" w:rsidP="00D405B7">
      <w:pPr>
        <w:spacing w:line="240" w:lineRule="auto"/>
        <w:contextualSpacing/>
      </w:pPr>
      <w:r>
        <w:t xml:space="preserve">ARTICLE 10 – Grievance Appeals Committee </w:t>
      </w:r>
      <w:r w:rsidR="007878D4">
        <w:t>…………………………………………………………………………..</w:t>
      </w:r>
      <w:r w:rsidR="007878D4">
        <w:tab/>
        <w:t>5</w:t>
      </w:r>
    </w:p>
    <w:p w:rsidR="002F683B" w:rsidRDefault="002F683B" w:rsidP="00D405B7">
      <w:pPr>
        <w:spacing w:line="240" w:lineRule="auto"/>
        <w:contextualSpacing/>
      </w:pPr>
      <w:r>
        <w:t>ARTICLE 11 – Amendments ……………………………………………………………………………………………………..</w:t>
      </w:r>
      <w:r>
        <w:tab/>
        <w:t>5</w:t>
      </w:r>
    </w:p>
    <w:p w:rsidR="002F683B" w:rsidRDefault="00C6279F" w:rsidP="00D405B7">
      <w:pPr>
        <w:spacing w:line="240" w:lineRule="auto"/>
        <w:contextualSpacing/>
      </w:pPr>
      <w:r>
        <w:t>BYLAW</w:t>
      </w:r>
      <w:r w:rsidR="002F683B">
        <w:t>S ……………………………………………………</w:t>
      </w:r>
      <w:r w:rsidR="007453A3">
        <w:t>…………………………………………………………………………….</w:t>
      </w:r>
      <w:r w:rsidR="007453A3">
        <w:tab/>
        <w:t>6</w:t>
      </w:r>
    </w:p>
    <w:p w:rsidR="002F683B" w:rsidRDefault="002F683B" w:rsidP="00D405B7">
      <w:pPr>
        <w:spacing w:line="240" w:lineRule="auto"/>
        <w:contextualSpacing/>
      </w:pPr>
      <w:r>
        <w:tab/>
      </w:r>
      <w:r w:rsidR="00C6279F">
        <w:t>Bylaw</w:t>
      </w:r>
      <w:r>
        <w:t xml:space="preserve"> 1 – General Meetings …………</w:t>
      </w:r>
      <w:r w:rsidR="007453A3">
        <w:t>…………………………………………………………………………..</w:t>
      </w:r>
      <w:r w:rsidR="007453A3">
        <w:tab/>
        <w:t>6</w:t>
      </w:r>
    </w:p>
    <w:p w:rsidR="002F683B" w:rsidRDefault="002F683B" w:rsidP="00D405B7">
      <w:pPr>
        <w:spacing w:line="240" w:lineRule="auto"/>
        <w:contextualSpacing/>
      </w:pPr>
      <w:r>
        <w:tab/>
      </w:r>
      <w:r w:rsidR="00C6279F">
        <w:t>Bylaw</w:t>
      </w:r>
      <w:r>
        <w:t xml:space="preserve"> 2 – Executive Meetings ………</w:t>
      </w:r>
      <w:r w:rsidR="007878D4">
        <w:t>…………………………………………………………………………..</w:t>
      </w:r>
      <w:r w:rsidR="007878D4">
        <w:tab/>
        <w:t>6</w:t>
      </w:r>
    </w:p>
    <w:p w:rsidR="002F683B" w:rsidRDefault="002F683B" w:rsidP="00D405B7">
      <w:pPr>
        <w:spacing w:line="240" w:lineRule="auto"/>
        <w:contextualSpacing/>
      </w:pPr>
      <w:r>
        <w:tab/>
      </w:r>
      <w:r w:rsidR="00C6279F">
        <w:t>Bylaw</w:t>
      </w:r>
      <w:r>
        <w:t xml:space="preserve"> 3 – Quorum ………………………</w:t>
      </w:r>
      <w:r w:rsidR="007878D4">
        <w:t>…………………………………………………………………………….</w:t>
      </w:r>
      <w:r w:rsidR="007878D4">
        <w:tab/>
        <w:t>6</w:t>
      </w:r>
    </w:p>
    <w:p w:rsidR="002F683B" w:rsidRDefault="002F683B" w:rsidP="00D405B7">
      <w:pPr>
        <w:spacing w:line="240" w:lineRule="auto"/>
        <w:contextualSpacing/>
      </w:pPr>
      <w:r>
        <w:tab/>
      </w:r>
      <w:r w:rsidR="00C6279F">
        <w:t>Bylaw</w:t>
      </w:r>
      <w:r>
        <w:t xml:space="preserve"> 4 – Voting ……………………………………………………………………………………………………….</w:t>
      </w:r>
      <w:r>
        <w:tab/>
        <w:t>6</w:t>
      </w:r>
    </w:p>
    <w:p w:rsidR="002F683B" w:rsidRDefault="002F683B" w:rsidP="00D405B7">
      <w:pPr>
        <w:spacing w:line="240" w:lineRule="auto"/>
        <w:contextualSpacing/>
      </w:pPr>
      <w:r>
        <w:tab/>
      </w:r>
      <w:r w:rsidR="00C6279F">
        <w:t>Bylaw</w:t>
      </w:r>
      <w:r>
        <w:t xml:space="preserve"> 5 – Elections ……………………………………………………………………………………………………</w:t>
      </w:r>
      <w:r>
        <w:tab/>
        <w:t>6</w:t>
      </w:r>
    </w:p>
    <w:p w:rsidR="002F683B" w:rsidRDefault="002F683B" w:rsidP="00D405B7">
      <w:pPr>
        <w:spacing w:line="240" w:lineRule="auto"/>
        <w:contextualSpacing/>
      </w:pPr>
      <w:r>
        <w:tab/>
      </w:r>
      <w:r w:rsidR="00C6279F">
        <w:t>Bylaw</w:t>
      </w:r>
      <w:r>
        <w:t xml:space="preserve"> 6 – Duties of Members ……</w:t>
      </w:r>
      <w:r w:rsidR="007878D4">
        <w:t>………………………………………………………………………………</w:t>
      </w:r>
      <w:r w:rsidR="007878D4">
        <w:tab/>
        <w:t>7</w:t>
      </w:r>
    </w:p>
    <w:p w:rsidR="002F683B" w:rsidRDefault="002F683B" w:rsidP="00D405B7">
      <w:pPr>
        <w:spacing w:line="240" w:lineRule="auto"/>
        <w:contextualSpacing/>
      </w:pPr>
      <w:r>
        <w:tab/>
      </w:r>
      <w:r w:rsidR="00C6279F">
        <w:t>Bylaw</w:t>
      </w:r>
      <w:r>
        <w:t xml:space="preserve"> 7 – Duties of the Bargaining Unit E</w:t>
      </w:r>
      <w:r w:rsidR="007878D4">
        <w:t>xecutive …………………………………………………….</w:t>
      </w:r>
      <w:r w:rsidR="007878D4">
        <w:tab/>
        <w:t>7</w:t>
      </w:r>
    </w:p>
    <w:p w:rsidR="002F683B" w:rsidRDefault="002F683B" w:rsidP="00D405B7">
      <w:pPr>
        <w:spacing w:line="240" w:lineRule="auto"/>
        <w:contextualSpacing/>
      </w:pPr>
      <w:r>
        <w:tab/>
      </w:r>
      <w:r w:rsidR="00C6279F">
        <w:t>Bylaw</w:t>
      </w:r>
      <w:r>
        <w:t xml:space="preserve"> 8 – Duties of Executive Members ……………………………………………………………………</w:t>
      </w:r>
      <w:r>
        <w:tab/>
      </w:r>
      <w:r w:rsidR="00171E10">
        <w:t>8</w:t>
      </w:r>
    </w:p>
    <w:p w:rsidR="002F683B" w:rsidRDefault="002F683B" w:rsidP="00D405B7">
      <w:pPr>
        <w:spacing w:line="240" w:lineRule="auto"/>
        <w:contextualSpacing/>
      </w:pPr>
      <w:r>
        <w:tab/>
      </w:r>
      <w:r w:rsidR="00C6279F">
        <w:t>Bylaw</w:t>
      </w:r>
      <w:r>
        <w:t xml:space="preserve"> 9 – </w:t>
      </w:r>
      <w:r w:rsidR="00C94356">
        <w:t>Bargaining Unit</w:t>
      </w:r>
      <w:r>
        <w:t xml:space="preserve"> Representat</w:t>
      </w:r>
      <w:r w:rsidR="007878D4">
        <w:t>ives …………………………………………………………………</w:t>
      </w:r>
      <w:r w:rsidR="007878D4">
        <w:tab/>
      </w:r>
      <w:r w:rsidR="00704FC0">
        <w:t>10</w:t>
      </w:r>
    </w:p>
    <w:p w:rsidR="002F683B" w:rsidRDefault="002F683B" w:rsidP="00D405B7">
      <w:pPr>
        <w:spacing w:line="240" w:lineRule="auto"/>
        <w:contextualSpacing/>
      </w:pPr>
      <w:r>
        <w:tab/>
      </w:r>
      <w:r w:rsidR="00C6279F">
        <w:t>Bylaw</w:t>
      </w:r>
      <w:r>
        <w:t xml:space="preserve"> 1</w:t>
      </w:r>
      <w:r w:rsidR="00C94356">
        <w:t>0</w:t>
      </w:r>
      <w:r>
        <w:t xml:space="preserve"> – Duties of the General Meeting ………………………………………………………………..</w:t>
      </w:r>
      <w:r>
        <w:tab/>
        <w:t>10</w:t>
      </w:r>
    </w:p>
    <w:p w:rsidR="002F683B" w:rsidRDefault="002F683B" w:rsidP="00D405B7">
      <w:pPr>
        <w:spacing w:line="240" w:lineRule="auto"/>
        <w:contextualSpacing/>
      </w:pPr>
      <w:r>
        <w:tab/>
      </w:r>
      <w:r w:rsidR="00C6279F">
        <w:t>Bylaw</w:t>
      </w:r>
      <w:r w:rsidR="00C94356">
        <w:t xml:space="preserve"> 11</w:t>
      </w:r>
      <w:r>
        <w:t xml:space="preserve"> – Vacancy ……………………………………………………………………………………………………</w:t>
      </w:r>
      <w:r>
        <w:tab/>
        <w:t>10</w:t>
      </w:r>
    </w:p>
    <w:p w:rsidR="002F683B" w:rsidRDefault="002F683B" w:rsidP="00D405B7">
      <w:pPr>
        <w:spacing w:line="240" w:lineRule="auto"/>
        <w:contextualSpacing/>
      </w:pPr>
      <w:r>
        <w:tab/>
      </w:r>
      <w:r w:rsidR="00C6279F">
        <w:t>Bylaw</w:t>
      </w:r>
      <w:r w:rsidR="00C94356">
        <w:t xml:space="preserve"> 12</w:t>
      </w:r>
      <w:r>
        <w:t xml:space="preserve"> – Finances …………………………</w:t>
      </w:r>
      <w:r w:rsidR="00E56066">
        <w:t>………………………………………………………………………..</w:t>
      </w:r>
      <w:r w:rsidR="00E56066">
        <w:tab/>
        <w:t>1</w:t>
      </w:r>
      <w:r w:rsidR="00770665">
        <w:t>1</w:t>
      </w:r>
    </w:p>
    <w:p w:rsidR="002F683B" w:rsidRDefault="002F683B" w:rsidP="00D405B7">
      <w:pPr>
        <w:spacing w:line="240" w:lineRule="auto"/>
        <w:contextualSpacing/>
      </w:pPr>
      <w:r>
        <w:tab/>
      </w:r>
      <w:r w:rsidR="00C6279F">
        <w:t>Bylaw</w:t>
      </w:r>
      <w:r w:rsidR="00C94356">
        <w:t xml:space="preserve"> 13</w:t>
      </w:r>
      <w:r>
        <w:t xml:space="preserve"> – Collective Bargaining Commi</w:t>
      </w:r>
      <w:r w:rsidR="00704FC0">
        <w:t>ttee …………………………………………………………….</w:t>
      </w:r>
      <w:r w:rsidR="00704FC0">
        <w:tab/>
        <w:t>11</w:t>
      </w:r>
    </w:p>
    <w:p w:rsidR="002F683B" w:rsidRDefault="002F683B" w:rsidP="00D405B7">
      <w:pPr>
        <w:spacing w:line="240" w:lineRule="auto"/>
        <w:contextualSpacing/>
      </w:pPr>
      <w:r>
        <w:tab/>
      </w:r>
      <w:r w:rsidR="00C6279F">
        <w:t>Bylaw</w:t>
      </w:r>
      <w:r w:rsidR="00C94356">
        <w:t xml:space="preserve"> 14</w:t>
      </w:r>
      <w:r>
        <w:t xml:space="preserve"> – Duties of the Collective Bargaining Committee ……………………………………….</w:t>
      </w:r>
      <w:r>
        <w:tab/>
        <w:t>11</w:t>
      </w:r>
    </w:p>
    <w:p w:rsidR="002F683B" w:rsidRDefault="002F683B" w:rsidP="00D405B7">
      <w:pPr>
        <w:spacing w:line="240" w:lineRule="auto"/>
        <w:contextualSpacing/>
      </w:pPr>
      <w:r>
        <w:tab/>
      </w:r>
      <w:r w:rsidR="00C6279F">
        <w:t>Bylaw</w:t>
      </w:r>
      <w:r w:rsidR="00C94356">
        <w:t xml:space="preserve"> 15</w:t>
      </w:r>
      <w:r>
        <w:t xml:space="preserve"> – Grievances …………………………</w:t>
      </w:r>
      <w:r w:rsidR="00E56066">
        <w:t>…………………………………………………………………….</w:t>
      </w:r>
      <w:r w:rsidR="00E56066">
        <w:tab/>
        <w:t>11</w:t>
      </w:r>
    </w:p>
    <w:p w:rsidR="002F683B" w:rsidRDefault="002F683B" w:rsidP="00D405B7">
      <w:pPr>
        <w:spacing w:line="240" w:lineRule="auto"/>
        <w:contextualSpacing/>
      </w:pPr>
      <w:r>
        <w:tab/>
      </w:r>
      <w:r w:rsidR="00C6279F">
        <w:t>Bylaw</w:t>
      </w:r>
      <w:r w:rsidR="00C94356">
        <w:t xml:space="preserve"> 16</w:t>
      </w:r>
      <w:r>
        <w:t xml:space="preserve"> – Provincial Councillor ………</w:t>
      </w:r>
      <w:r w:rsidR="00457668">
        <w:t>………………………………………………………………………..</w:t>
      </w:r>
      <w:r w:rsidR="00457668">
        <w:tab/>
        <w:t>1</w:t>
      </w:r>
      <w:r w:rsidR="005F33C8">
        <w:t>2</w:t>
      </w:r>
    </w:p>
    <w:p w:rsidR="002F683B" w:rsidRDefault="002F683B" w:rsidP="00D405B7">
      <w:pPr>
        <w:spacing w:line="240" w:lineRule="auto"/>
        <w:contextualSpacing/>
      </w:pPr>
      <w:r>
        <w:tab/>
      </w:r>
      <w:r w:rsidR="00C6279F">
        <w:t>Bylaw</w:t>
      </w:r>
      <w:r w:rsidR="00C94356">
        <w:t xml:space="preserve"> 17</w:t>
      </w:r>
      <w:r>
        <w:t xml:space="preserve"> – Delegate(s) to AMPA ……………………………………………………………………………….</w:t>
      </w:r>
      <w:r>
        <w:tab/>
        <w:t>12</w:t>
      </w:r>
    </w:p>
    <w:p w:rsidR="002F683B" w:rsidRDefault="002F683B" w:rsidP="00D405B7">
      <w:pPr>
        <w:spacing w:line="240" w:lineRule="auto"/>
        <w:contextualSpacing/>
      </w:pPr>
      <w:r>
        <w:tab/>
      </w:r>
      <w:r w:rsidR="00C6279F">
        <w:t>Bylaw</w:t>
      </w:r>
      <w:r w:rsidR="00C94356">
        <w:t xml:space="preserve"> 18</w:t>
      </w:r>
      <w:r>
        <w:t xml:space="preserve"> – </w:t>
      </w:r>
      <w:r w:rsidR="00171E10">
        <w:t>Am</w:t>
      </w:r>
      <w:r>
        <w:t>endments ………………</w:t>
      </w:r>
      <w:r w:rsidR="00E56066">
        <w:t>…………………………………………………………………………</w:t>
      </w:r>
      <w:r w:rsidR="0044211B">
        <w:t>.</w:t>
      </w:r>
      <w:r w:rsidR="00E56066">
        <w:t>.</w:t>
      </w:r>
      <w:r w:rsidR="00E56066">
        <w:tab/>
        <w:t>12</w:t>
      </w:r>
    </w:p>
    <w:p w:rsidR="0044211B" w:rsidRDefault="0044211B" w:rsidP="00D405B7">
      <w:pPr>
        <w:spacing w:line="240" w:lineRule="auto"/>
        <w:contextualSpacing/>
      </w:pPr>
      <w:r>
        <w:t xml:space="preserve">APPENDIX </w:t>
      </w:r>
      <w:proofErr w:type="gramStart"/>
      <w:r>
        <w:t>A .</w:t>
      </w:r>
      <w:proofErr w:type="gramEnd"/>
      <w:r>
        <w:t>…………………………………………………</w:t>
      </w:r>
      <w:r w:rsidR="00770665">
        <w:t>………………………………………………………………………..</w:t>
      </w:r>
      <w:r w:rsidR="00770665">
        <w:tab/>
        <w:t>14</w:t>
      </w:r>
    </w:p>
    <w:p w:rsidR="007F2214" w:rsidRDefault="007F2214" w:rsidP="00D405B7">
      <w:pPr>
        <w:spacing w:line="240" w:lineRule="auto"/>
        <w:contextualSpacing/>
      </w:pPr>
      <w:r>
        <w:t>APPENDIX B (1) ……………………………………………………………………………………………………………………….</w:t>
      </w:r>
      <w:r>
        <w:tab/>
        <w:t>15</w:t>
      </w:r>
    </w:p>
    <w:p w:rsidR="007F2214" w:rsidRDefault="007F2214" w:rsidP="00D405B7">
      <w:pPr>
        <w:spacing w:line="240" w:lineRule="auto"/>
        <w:contextualSpacing/>
      </w:pPr>
      <w:r>
        <w:t>APPENDIX B (2) ……………………………………………………………………………………………………………………….</w:t>
      </w:r>
      <w:r>
        <w:tab/>
        <w:t>16</w:t>
      </w:r>
    </w:p>
    <w:p w:rsidR="002F683B" w:rsidRDefault="002F683B" w:rsidP="00171E10">
      <w:pPr>
        <w:spacing w:line="240" w:lineRule="auto"/>
        <w:contextualSpacing/>
      </w:pPr>
      <w:r>
        <w:tab/>
      </w:r>
    </w:p>
    <w:p w:rsidR="002F683B" w:rsidRDefault="002F683B" w:rsidP="00D405B7">
      <w:pPr>
        <w:spacing w:line="240" w:lineRule="auto"/>
        <w:contextualSpacing/>
      </w:pPr>
    </w:p>
    <w:p w:rsidR="00D405B7" w:rsidRDefault="00D405B7" w:rsidP="00D405B7">
      <w:pPr>
        <w:spacing w:line="240" w:lineRule="auto"/>
        <w:contextualSpacing/>
      </w:pPr>
    </w:p>
    <w:p w:rsidR="00C670C7" w:rsidRDefault="00C670C7" w:rsidP="00D405B7">
      <w:pPr>
        <w:contextualSpacing/>
      </w:pPr>
      <w:r>
        <w:br w:type="page"/>
      </w:r>
    </w:p>
    <w:p w:rsidR="00C670C7" w:rsidRPr="0088612F" w:rsidRDefault="00C670C7">
      <w:pPr>
        <w:contextualSpacing/>
        <w:rPr>
          <w:b/>
          <w:u w:val="single"/>
        </w:rPr>
      </w:pPr>
      <w:r w:rsidRPr="0088612F">
        <w:rPr>
          <w:b/>
          <w:u w:val="single"/>
        </w:rPr>
        <w:t>Definitions</w:t>
      </w:r>
    </w:p>
    <w:p w:rsidR="007A40C1" w:rsidRDefault="007A40C1">
      <w:pPr>
        <w:contextualSpacing/>
      </w:pPr>
    </w:p>
    <w:tbl>
      <w:tblPr>
        <w:tblW w:w="0" w:type="auto"/>
        <w:tblLook w:val="04A0" w:firstRow="1" w:lastRow="0" w:firstColumn="1" w:lastColumn="0" w:noHBand="0" w:noVBand="1"/>
      </w:tblPr>
      <w:tblGrid>
        <w:gridCol w:w="1516"/>
        <w:gridCol w:w="7844"/>
      </w:tblGrid>
      <w:tr w:rsidR="00C670C7" w:rsidRPr="003D31EF" w:rsidTr="00C05E0B">
        <w:tc>
          <w:tcPr>
            <w:tcW w:w="1548" w:type="dxa"/>
          </w:tcPr>
          <w:p w:rsidR="00171E10" w:rsidRDefault="00C670C7" w:rsidP="003D31EF">
            <w:pPr>
              <w:spacing w:after="0" w:line="240" w:lineRule="auto"/>
              <w:contextualSpacing/>
            </w:pPr>
            <w:r w:rsidRPr="003D31EF">
              <w:t>1.</w:t>
            </w:r>
          </w:p>
          <w:p w:rsidR="00171E10" w:rsidRDefault="00171E10" w:rsidP="003D31EF">
            <w:pPr>
              <w:spacing w:after="0" w:line="240" w:lineRule="auto"/>
              <w:contextualSpacing/>
            </w:pPr>
            <w:r>
              <w:t>2.</w:t>
            </w:r>
          </w:p>
          <w:p w:rsidR="00F15A0F" w:rsidRPr="003D31EF" w:rsidRDefault="00F15A0F" w:rsidP="003D31EF">
            <w:pPr>
              <w:spacing w:after="0" w:line="240" w:lineRule="auto"/>
              <w:contextualSpacing/>
            </w:pPr>
            <w:r>
              <w:t>3.</w:t>
            </w:r>
          </w:p>
        </w:tc>
        <w:tc>
          <w:tcPr>
            <w:tcW w:w="8028" w:type="dxa"/>
          </w:tcPr>
          <w:p w:rsidR="00171E10" w:rsidRPr="00171E10" w:rsidRDefault="00171E10" w:rsidP="00575D56">
            <w:pPr>
              <w:spacing w:after="0" w:line="240" w:lineRule="auto"/>
              <w:contextualSpacing/>
            </w:pPr>
            <w:r w:rsidRPr="00171E10">
              <w:t>“AGM” shall mean Annual General Meeting of the Bargaining Unit. (A.10)</w:t>
            </w:r>
          </w:p>
          <w:p w:rsidR="00171E10" w:rsidRPr="00F15A0F" w:rsidRDefault="00F15A0F" w:rsidP="00575D56">
            <w:pPr>
              <w:spacing w:after="0" w:line="240" w:lineRule="auto"/>
              <w:contextualSpacing/>
            </w:pPr>
            <w:r w:rsidRPr="00F15A0F">
              <w:t>“AMPA” shall mean Annual Meeting of the Provincial Assembly. (A.10)</w:t>
            </w:r>
          </w:p>
          <w:p w:rsidR="00C670C7" w:rsidRPr="003D31EF" w:rsidRDefault="00C670C7" w:rsidP="00575D56">
            <w:pPr>
              <w:spacing w:after="0" w:line="240" w:lineRule="auto"/>
              <w:contextualSpacing/>
            </w:pPr>
            <w:r w:rsidRPr="003D31EF">
              <w:t xml:space="preserve">“Bargaining Unit” shall </w:t>
            </w:r>
            <w:r w:rsidR="00575D56" w:rsidRPr="00F15A0F">
              <w:t xml:space="preserve">mean a Bargaining Unit of the OSSTF. </w:t>
            </w:r>
            <w:r w:rsidR="00575D56">
              <w:t>(</w:t>
            </w:r>
            <w:r w:rsidR="008E0025">
              <w:t>A.</w:t>
            </w:r>
            <w:r w:rsidR="00575D56">
              <w:t>10)</w:t>
            </w:r>
          </w:p>
        </w:tc>
      </w:tr>
      <w:tr w:rsidR="00C670C7" w:rsidRPr="003D31EF" w:rsidTr="00C05E0B">
        <w:tc>
          <w:tcPr>
            <w:tcW w:w="1548" w:type="dxa"/>
          </w:tcPr>
          <w:p w:rsidR="00C670C7" w:rsidRDefault="00F15A0F" w:rsidP="003D31EF">
            <w:pPr>
              <w:spacing w:after="0" w:line="240" w:lineRule="auto"/>
              <w:contextualSpacing/>
            </w:pPr>
            <w:r>
              <w:t>4</w:t>
            </w:r>
            <w:r w:rsidR="00C670C7" w:rsidRPr="003D31EF">
              <w:t>.</w:t>
            </w:r>
          </w:p>
          <w:p w:rsidR="00F15A0F" w:rsidRDefault="00F15A0F" w:rsidP="003D31EF">
            <w:pPr>
              <w:spacing w:after="0" w:line="240" w:lineRule="auto"/>
              <w:contextualSpacing/>
            </w:pPr>
          </w:p>
          <w:p w:rsidR="00F15A0F" w:rsidRDefault="00F15A0F" w:rsidP="003D31EF">
            <w:pPr>
              <w:spacing w:after="0" w:line="240" w:lineRule="auto"/>
              <w:contextualSpacing/>
            </w:pPr>
            <w:r>
              <w:t>5.</w:t>
            </w:r>
          </w:p>
          <w:p w:rsidR="00F15A0F" w:rsidRPr="003D31EF" w:rsidRDefault="00F15A0F" w:rsidP="003D31EF">
            <w:pPr>
              <w:spacing w:after="0" w:line="240" w:lineRule="auto"/>
              <w:contextualSpacing/>
            </w:pPr>
            <w:r>
              <w:t>6.</w:t>
            </w:r>
          </w:p>
        </w:tc>
        <w:tc>
          <w:tcPr>
            <w:tcW w:w="8028" w:type="dxa"/>
          </w:tcPr>
          <w:p w:rsidR="00F15A0F" w:rsidRDefault="00F15A0F" w:rsidP="00575D56">
            <w:pPr>
              <w:spacing w:after="0" w:line="240" w:lineRule="auto"/>
              <w:contextualSpacing/>
            </w:pPr>
            <w:r>
              <w:t>“Bargaining Unit Representative” shall mean a Member of the Bargaining Unit elected/designated to coordinate OSSTF activities. (A.10)</w:t>
            </w:r>
          </w:p>
          <w:p w:rsidR="00F15A0F" w:rsidRDefault="00F15A0F" w:rsidP="00575D56">
            <w:pPr>
              <w:spacing w:after="0" w:line="240" w:lineRule="auto"/>
              <w:contextualSpacing/>
            </w:pPr>
            <w:r w:rsidRPr="00F15A0F">
              <w:t>“BUR” shall mean Bargaining Unit Representative.</w:t>
            </w:r>
            <w:r>
              <w:t xml:space="preserve"> </w:t>
            </w:r>
            <w:r w:rsidRPr="00725DD4">
              <w:t>(A.10)</w:t>
            </w:r>
          </w:p>
          <w:p w:rsidR="00C670C7" w:rsidRPr="003D31EF" w:rsidRDefault="00C670C7" w:rsidP="00575D56">
            <w:pPr>
              <w:spacing w:after="0" w:line="240" w:lineRule="auto"/>
              <w:contextualSpacing/>
            </w:pPr>
            <w:r w:rsidRPr="003D31EF">
              <w:t>“</w:t>
            </w:r>
            <w:r w:rsidR="00C6279F">
              <w:t>Bylaw</w:t>
            </w:r>
            <w:r w:rsidRPr="003D31EF">
              <w:t>s” shall mean the standing rules governing the membership of the Bargaining Unit on matters which are entirely within the control of the Bargaining Unit.</w:t>
            </w:r>
          </w:p>
        </w:tc>
      </w:tr>
      <w:tr w:rsidR="00C670C7" w:rsidRPr="003D31EF" w:rsidTr="00C05E0B">
        <w:tc>
          <w:tcPr>
            <w:tcW w:w="1548" w:type="dxa"/>
          </w:tcPr>
          <w:p w:rsidR="00C670C7" w:rsidRDefault="00F15A0F" w:rsidP="003D31EF">
            <w:pPr>
              <w:spacing w:after="0" w:line="240" w:lineRule="auto"/>
              <w:contextualSpacing/>
            </w:pPr>
            <w:r>
              <w:t>7.</w:t>
            </w:r>
          </w:p>
          <w:p w:rsidR="00F15A0F" w:rsidRDefault="00F15A0F" w:rsidP="003D31EF">
            <w:pPr>
              <w:spacing w:after="0" w:line="240" w:lineRule="auto"/>
              <w:contextualSpacing/>
            </w:pPr>
            <w:r>
              <w:t>8.</w:t>
            </w:r>
          </w:p>
          <w:p w:rsidR="00F15A0F" w:rsidRPr="003D31EF" w:rsidRDefault="00F15A0F" w:rsidP="003D31EF">
            <w:pPr>
              <w:spacing w:after="0" w:line="240" w:lineRule="auto"/>
              <w:contextualSpacing/>
            </w:pPr>
            <w:r>
              <w:t>9.</w:t>
            </w:r>
          </w:p>
        </w:tc>
        <w:tc>
          <w:tcPr>
            <w:tcW w:w="8028" w:type="dxa"/>
          </w:tcPr>
          <w:p w:rsidR="00F15A0F" w:rsidRDefault="00F15A0F" w:rsidP="003D31EF">
            <w:pPr>
              <w:spacing w:after="0" w:line="240" w:lineRule="auto"/>
              <w:contextualSpacing/>
            </w:pPr>
            <w:r w:rsidRPr="00F15A0F">
              <w:t>“CBC” shall mean Collective Bargaining Committee of the Bargaining Unit. (A.10)</w:t>
            </w:r>
          </w:p>
          <w:p w:rsidR="00F15A0F" w:rsidRPr="00F15A0F" w:rsidRDefault="00F15A0F" w:rsidP="003D31EF">
            <w:pPr>
              <w:spacing w:after="0" w:line="240" w:lineRule="auto"/>
              <w:contextualSpacing/>
              <w:rPr>
                <w:b/>
              </w:rPr>
            </w:pPr>
            <w:r w:rsidRPr="00F15A0F">
              <w:t>“CLC” shall mean Canadian Labour Congress. (A.10</w:t>
            </w:r>
            <w:r>
              <w:t>)</w:t>
            </w:r>
          </w:p>
          <w:p w:rsidR="00C670C7" w:rsidRPr="003D31EF" w:rsidRDefault="00C670C7" w:rsidP="003D31EF">
            <w:pPr>
              <w:spacing w:after="0" w:line="240" w:lineRule="auto"/>
              <w:contextualSpacing/>
            </w:pPr>
            <w:r w:rsidRPr="003D31EF">
              <w:t>“Constitution” shall mean a system of fundamental principles by which the Bargaining Unit is governed, and includes a basic organization of the Bargaining Unit.</w:t>
            </w:r>
          </w:p>
        </w:tc>
      </w:tr>
      <w:tr w:rsidR="0044211B" w:rsidRPr="003D31EF" w:rsidTr="00C05E0B">
        <w:tc>
          <w:tcPr>
            <w:tcW w:w="1548" w:type="dxa"/>
          </w:tcPr>
          <w:p w:rsidR="0044211B" w:rsidRDefault="0044211B" w:rsidP="003D31EF">
            <w:pPr>
              <w:spacing w:after="0" w:line="240" w:lineRule="auto"/>
              <w:contextualSpacing/>
            </w:pPr>
            <w:r w:rsidRPr="00F7451A">
              <w:t>10</w:t>
            </w:r>
            <w:r>
              <w:t>.</w:t>
            </w:r>
          </w:p>
        </w:tc>
        <w:tc>
          <w:tcPr>
            <w:tcW w:w="8028" w:type="dxa"/>
          </w:tcPr>
          <w:p w:rsidR="0044211B" w:rsidRPr="00F7451A" w:rsidRDefault="0044211B" w:rsidP="003D31EF">
            <w:pPr>
              <w:spacing w:after="0" w:line="240" w:lineRule="auto"/>
              <w:contextualSpacing/>
            </w:pPr>
            <w:r w:rsidRPr="00F7451A">
              <w:t>“DEC” shall mean District Executive Council. (A.14)</w:t>
            </w:r>
          </w:p>
        </w:tc>
      </w:tr>
      <w:tr w:rsidR="00C670C7" w:rsidRPr="003D31EF" w:rsidTr="00C05E0B">
        <w:tc>
          <w:tcPr>
            <w:tcW w:w="1548" w:type="dxa"/>
          </w:tcPr>
          <w:p w:rsidR="00F15A0F" w:rsidRPr="003D31EF" w:rsidRDefault="0044211B" w:rsidP="003D31EF">
            <w:pPr>
              <w:spacing w:after="0" w:line="240" w:lineRule="auto"/>
              <w:contextualSpacing/>
            </w:pPr>
            <w:r>
              <w:t>11</w:t>
            </w:r>
            <w:r w:rsidR="00F15A0F">
              <w:t>.</w:t>
            </w:r>
          </w:p>
        </w:tc>
        <w:tc>
          <w:tcPr>
            <w:tcW w:w="8028" w:type="dxa"/>
          </w:tcPr>
          <w:p w:rsidR="00C670C7" w:rsidRPr="003D31EF" w:rsidRDefault="007A40C1" w:rsidP="003D31EF">
            <w:pPr>
              <w:spacing w:after="0" w:line="240" w:lineRule="auto"/>
              <w:contextualSpacing/>
            </w:pPr>
            <w:r w:rsidRPr="003D31EF">
              <w:t>“District” shall mean District 35, OSSTF.</w:t>
            </w:r>
          </w:p>
        </w:tc>
      </w:tr>
      <w:tr w:rsidR="00C670C7" w:rsidRPr="003D31EF" w:rsidTr="00C05E0B">
        <w:tc>
          <w:tcPr>
            <w:tcW w:w="1548" w:type="dxa"/>
          </w:tcPr>
          <w:p w:rsidR="00C670C7" w:rsidRPr="003D31EF" w:rsidRDefault="0044211B" w:rsidP="003D31EF">
            <w:pPr>
              <w:spacing w:after="0" w:line="240" w:lineRule="auto"/>
              <w:contextualSpacing/>
            </w:pPr>
            <w:r>
              <w:t>12</w:t>
            </w:r>
            <w:r w:rsidR="00F15A0F">
              <w:t>.</w:t>
            </w:r>
          </w:p>
        </w:tc>
        <w:tc>
          <w:tcPr>
            <w:tcW w:w="8028" w:type="dxa"/>
          </w:tcPr>
          <w:p w:rsidR="00C670C7" w:rsidRPr="003D31EF" w:rsidRDefault="007A40C1" w:rsidP="003D31EF">
            <w:pPr>
              <w:spacing w:after="0" w:line="240" w:lineRule="auto"/>
              <w:contextualSpacing/>
            </w:pPr>
            <w:r w:rsidRPr="003D31EF">
              <w:t>“General Meeting” shall mean a meeting of the Bargaining Unit membership to conduct the business of the Unit.</w:t>
            </w:r>
          </w:p>
        </w:tc>
      </w:tr>
      <w:tr w:rsidR="00C670C7" w:rsidRPr="003D31EF" w:rsidTr="00C05E0B">
        <w:tc>
          <w:tcPr>
            <w:tcW w:w="1548" w:type="dxa"/>
          </w:tcPr>
          <w:p w:rsidR="00C670C7" w:rsidRPr="003D31EF" w:rsidRDefault="0044211B" w:rsidP="003D31EF">
            <w:pPr>
              <w:spacing w:after="0" w:line="240" w:lineRule="auto"/>
              <w:contextualSpacing/>
            </w:pPr>
            <w:r>
              <w:t>13</w:t>
            </w:r>
            <w:r w:rsidR="00F15A0F">
              <w:t>.</w:t>
            </w:r>
          </w:p>
        </w:tc>
        <w:tc>
          <w:tcPr>
            <w:tcW w:w="8028" w:type="dxa"/>
          </w:tcPr>
          <w:p w:rsidR="00C670C7" w:rsidRPr="003D31EF" w:rsidRDefault="007A40C1" w:rsidP="003D31EF">
            <w:pPr>
              <w:spacing w:after="0" w:line="240" w:lineRule="auto"/>
              <w:contextualSpacing/>
            </w:pPr>
            <w:r w:rsidRPr="003D31EF">
              <w:t xml:space="preserve">“Member” shall mean an </w:t>
            </w:r>
            <w:r w:rsidR="00704FC0">
              <w:t>active M</w:t>
            </w:r>
            <w:r w:rsidRPr="003D31EF">
              <w:t>ember (in good standing)</w:t>
            </w:r>
            <w:r w:rsidR="00704FC0">
              <w:t xml:space="preserve"> of the Support Staff who is a M</w:t>
            </w:r>
            <w:r w:rsidRPr="003D31EF">
              <w:t>ember of OSSTF.</w:t>
            </w:r>
          </w:p>
        </w:tc>
      </w:tr>
      <w:tr w:rsidR="0044211B" w:rsidRPr="003D31EF" w:rsidTr="00C05E0B">
        <w:tc>
          <w:tcPr>
            <w:tcW w:w="1548" w:type="dxa"/>
          </w:tcPr>
          <w:p w:rsidR="0044211B" w:rsidRPr="00E12D7B" w:rsidRDefault="0044211B" w:rsidP="003D31EF">
            <w:pPr>
              <w:spacing w:after="0" w:line="240" w:lineRule="auto"/>
              <w:contextualSpacing/>
              <w:rPr>
                <w:u w:val="single"/>
              </w:rPr>
            </w:pPr>
            <w:r w:rsidRPr="00F7451A">
              <w:t>14.</w:t>
            </w:r>
          </w:p>
        </w:tc>
        <w:tc>
          <w:tcPr>
            <w:tcW w:w="8028" w:type="dxa"/>
          </w:tcPr>
          <w:p w:rsidR="0044211B" w:rsidRPr="00F7451A" w:rsidRDefault="0044211B" w:rsidP="003D31EF">
            <w:pPr>
              <w:spacing w:after="0" w:line="240" w:lineRule="auto"/>
              <w:contextualSpacing/>
            </w:pPr>
            <w:r w:rsidRPr="00F7451A">
              <w:t>“NRLC” shall mean Niagara Regional Labour Council. (A.14)</w:t>
            </w:r>
          </w:p>
        </w:tc>
      </w:tr>
      <w:tr w:rsidR="0044211B" w:rsidRPr="00F7451A" w:rsidTr="00C05E0B">
        <w:tc>
          <w:tcPr>
            <w:tcW w:w="1548" w:type="dxa"/>
          </w:tcPr>
          <w:p w:rsidR="0044211B" w:rsidRPr="00F7451A" w:rsidRDefault="0044211B" w:rsidP="003D31EF">
            <w:pPr>
              <w:spacing w:after="0" w:line="240" w:lineRule="auto"/>
              <w:contextualSpacing/>
            </w:pPr>
            <w:r w:rsidRPr="00F7451A">
              <w:t>15.</w:t>
            </w:r>
          </w:p>
        </w:tc>
        <w:tc>
          <w:tcPr>
            <w:tcW w:w="8028" w:type="dxa"/>
          </w:tcPr>
          <w:p w:rsidR="0044211B" w:rsidRPr="00F7451A" w:rsidRDefault="0044211B" w:rsidP="003D31EF">
            <w:pPr>
              <w:spacing w:after="0" w:line="240" w:lineRule="auto"/>
              <w:contextualSpacing/>
            </w:pPr>
            <w:r w:rsidRPr="00F7451A">
              <w:t>“OFL” shall mean Ontario Federation of Labour. (A.14)</w:t>
            </w:r>
          </w:p>
        </w:tc>
      </w:tr>
      <w:tr w:rsidR="00C670C7" w:rsidRPr="003D31EF" w:rsidTr="00C05E0B">
        <w:tc>
          <w:tcPr>
            <w:tcW w:w="1548" w:type="dxa"/>
          </w:tcPr>
          <w:p w:rsidR="00C670C7" w:rsidRDefault="0044211B" w:rsidP="003D31EF">
            <w:pPr>
              <w:spacing w:after="0" w:line="240" w:lineRule="auto"/>
              <w:contextualSpacing/>
            </w:pPr>
            <w:r>
              <w:t>16</w:t>
            </w:r>
            <w:r w:rsidR="00F15A0F">
              <w:t>.</w:t>
            </w:r>
          </w:p>
          <w:p w:rsidR="00F15A0F" w:rsidRPr="003D31EF" w:rsidRDefault="00F15A0F" w:rsidP="003D31EF">
            <w:pPr>
              <w:spacing w:after="0" w:line="240" w:lineRule="auto"/>
              <w:contextualSpacing/>
            </w:pPr>
          </w:p>
        </w:tc>
        <w:tc>
          <w:tcPr>
            <w:tcW w:w="8028" w:type="dxa"/>
          </w:tcPr>
          <w:p w:rsidR="00C670C7" w:rsidRPr="003D31EF" w:rsidRDefault="007A40C1" w:rsidP="003D31EF">
            <w:pPr>
              <w:spacing w:after="0" w:line="240" w:lineRule="auto"/>
              <w:contextualSpacing/>
            </w:pPr>
            <w:r w:rsidRPr="003D31EF">
              <w:t xml:space="preserve">“Organizational Area” shall mean an organizational sub-division of the Bargaining Unit as defined in the </w:t>
            </w:r>
            <w:r w:rsidR="00C6279F">
              <w:t>Bylaw</w:t>
            </w:r>
            <w:r w:rsidRPr="003D31EF">
              <w:t>s.</w:t>
            </w:r>
          </w:p>
        </w:tc>
      </w:tr>
      <w:tr w:rsidR="00C670C7" w:rsidRPr="003D31EF" w:rsidTr="00C05E0B">
        <w:tc>
          <w:tcPr>
            <w:tcW w:w="1548" w:type="dxa"/>
          </w:tcPr>
          <w:p w:rsidR="00C670C7" w:rsidRPr="003D31EF" w:rsidRDefault="0044211B" w:rsidP="003D31EF">
            <w:pPr>
              <w:spacing w:after="0" w:line="240" w:lineRule="auto"/>
              <w:contextualSpacing/>
            </w:pPr>
            <w:r>
              <w:t>17</w:t>
            </w:r>
            <w:r w:rsidR="00F15A0F">
              <w:t>.</w:t>
            </w:r>
          </w:p>
        </w:tc>
        <w:tc>
          <w:tcPr>
            <w:tcW w:w="8028" w:type="dxa"/>
          </w:tcPr>
          <w:p w:rsidR="00C670C7" w:rsidRPr="003D31EF" w:rsidRDefault="007A40C1" w:rsidP="003D31EF">
            <w:pPr>
              <w:spacing w:after="0" w:line="240" w:lineRule="auto"/>
              <w:contextualSpacing/>
            </w:pPr>
            <w:r w:rsidRPr="003D31EF">
              <w:t>“OSSTF” shall mean the Ontario Secondary School Teachers’ Federation.</w:t>
            </w:r>
          </w:p>
        </w:tc>
      </w:tr>
      <w:tr w:rsidR="007A40C1" w:rsidRPr="003D31EF" w:rsidTr="00C05E0B">
        <w:tc>
          <w:tcPr>
            <w:tcW w:w="1548" w:type="dxa"/>
          </w:tcPr>
          <w:p w:rsidR="007A40C1" w:rsidRPr="003D31EF" w:rsidRDefault="0044211B" w:rsidP="003D31EF">
            <w:pPr>
              <w:spacing w:after="0" w:line="240" w:lineRule="auto"/>
              <w:contextualSpacing/>
            </w:pPr>
            <w:r>
              <w:t>18</w:t>
            </w:r>
            <w:r w:rsidR="00F15A0F">
              <w:t>.</w:t>
            </w:r>
          </w:p>
        </w:tc>
        <w:tc>
          <w:tcPr>
            <w:tcW w:w="8028" w:type="dxa"/>
          </w:tcPr>
          <w:p w:rsidR="007A40C1" w:rsidRPr="003D31EF" w:rsidRDefault="007A40C1" w:rsidP="003D31EF">
            <w:pPr>
              <w:spacing w:after="0" w:line="240" w:lineRule="auto"/>
              <w:contextualSpacing/>
            </w:pPr>
            <w:r w:rsidRPr="003D31EF">
              <w:t xml:space="preserve">“Policy” shall mean a stand or position taken by the Bargaining Unit in accordance with its </w:t>
            </w:r>
            <w:r w:rsidR="00C6279F">
              <w:t>Bylaw</w:t>
            </w:r>
            <w:r w:rsidRPr="003D31EF">
              <w:t>s on matters whose resolution is beyond the internal legislative power of the Bargaining Unit.</w:t>
            </w:r>
          </w:p>
        </w:tc>
      </w:tr>
      <w:tr w:rsidR="007A40C1" w:rsidRPr="003D31EF" w:rsidTr="00C05E0B">
        <w:tc>
          <w:tcPr>
            <w:tcW w:w="1548" w:type="dxa"/>
          </w:tcPr>
          <w:p w:rsidR="007A40C1" w:rsidRPr="003D31EF" w:rsidRDefault="0044211B" w:rsidP="003D31EF">
            <w:pPr>
              <w:spacing w:after="0" w:line="240" w:lineRule="auto"/>
              <w:contextualSpacing/>
            </w:pPr>
            <w:r>
              <w:t>19</w:t>
            </w:r>
            <w:r w:rsidR="00F15A0F">
              <w:t>.</w:t>
            </w:r>
          </w:p>
        </w:tc>
        <w:tc>
          <w:tcPr>
            <w:tcW w:w="8028" w:type="dxa"/>
          </w:tcPr>
          <w:p w:rsidR="007A40C1" w:rsidRPr="003D31EF" w:rsidRDefault="007A40C1" w:rsidP="003D31EF">
            <w:pPr>
              <w:spacing w:after="0" w:line="240" w:lineRule="auto"/>
              <w:contextualSpacing/>
            </w:pPr>
            <w:r w:rsidRPr="003D31EF">
              <w:t xml:space="preserve">“Procedures” shall mean detailed rules established by the Bargaining Unit Executive to govern the “day-to-day” operation of the Bargaining Unit, which are consistent with the Constitution, </w:t>
            </w:r>
            <w:r w:rsidR="00C6279F">
              <w:t>Bylaw</w:t>
            </w:r>
            <w:r w:rsidRPr="003D31EF">
              <w:t>s, and Policy.</w:t>
            </w:r>
          </w:p>
        </w:tc>
      </w:tr>
    </w:tbl>
    <w:p w:rsidR="007A40C1" w:rsidRDefault="007A40C1">
      <w:r>
        <w:br w:type="page"/>
      </w:r>
    </w:p>
    <w:p w:rsidR="00C670C7" w:rsidRPr="0088612F" w:rsidRDefault="007A40C1">
      <w:pPr>
        <w:contextualSpacing/>
        <w:rPr>
          <w:b/>
          <w:u w:val="single"/>
        </w:rPr>
      </w:pPr>
      <w:r w:rsidRPr="0088612F">
        <w:rPr>
          <w:b/>
          <w:u w:val="single"/>
        </w:rPr>
        <w:t>ARTICLE 1 – Name and Authority</w:t>
      </w:r>
    </w:p>
    <w:p w:rsidR="007A40C1" w:rsidRDefault="007A40C1">
      <w:pPr>
        <w:contextualSpacing/>
      </w:pPr>
    </w:p>
    <w:tbl>
      <w:tblPr>
        <w:tblW w:w="0" w:type="auto"/>
        <w:tblLook w:val="04A0" w:firstRow="1" w:lastRow="0" w:firstColumn="1" w:lastColumn="0" w:noHBand="0" w:noVBand="1"/>
      </w:tblPr>
      <w:tblGrid>
        <w:gridCol w:w="1518"/>
        <w:gridCol w:w="7842"/>
      </w:tblGrid>
      <w:tr w:rsidR="007A40C1" w:rsidRPr="003D31EF" w:rsidTr="006C787C">
        <w:tc>
          <w:tcPr>
            <w:tcW w:w="1548" w:type="dxa"/>
          </w:tcPr>
          <w:p w:rsidR="007A40C1" w:rsidRPr="003D31EF" w:rsidRDefault="007A40C1" w:rsidP="003D31EF">
            <w:pPr>
              <w:spacing w:after="0" w:line="240" w:lineRule="auto"/>
              <w:contextualSpacing/>
            </w:pPr>
            <w:r w:rsidRPr="003D31EF">
              <w:t>1.1</w:t>
            </w:r>
          </w:p>
        </w:tc>
        <w:tc>
          <w:tcPr>
            <w:tcW w:w="8028" w:type="dxa"/>
          </w:tcPr>
          <w:p w:rsidR="007A40C1" w:rsidRPr="003D31EF" w:rsidRDefault="007A40C1" w:rsidP="003D31EF">
            <w:pPr>
              <w:spacing w:after="0" w:line="240" w:lineRule="auto"/>
              <w:contextualSpacing/>
            </w:pPr>
            <w:r w:rsidRPr="003D31EF">
              <w:t xml:space="preserve">This Bargaining Unit shall be known as the OSSTF, District 35, </w:t>
            </w:r>
            <w:r w:rsidR="00723653" w:rsidRPr="003D31EF">
              <w:t>and Brock</w:t>
            </w:r>
            <w:r w:rsidRPr="003D31EF">
              <w:t xml:space="preserve"> University Support Staff.</w:t>
            </w:r>
          </w:p>
        </w:tc>
      </w:tr>
      <w:tr w:rsidR="007A40C1" w:rsidRPr="003D31EF" w:rsidTr="006C787C">
        <w:tc>
          <w:tcPr>
            <w:tcW w:w="1548" w:type="dxa"/>
          </w:tcPr>
          <w:p w:rsidR="007A40C1" w:rsidRPr="003D31EF" w:rsidRDefault="007A40C1" w:rsidP="003D31EF">
            <w:pPr>
              <w:spacing w:after="0" w:line="240" w:lineRule="auto"/>
              <w:contextualSpacing/>
            </w:pPr>
            <w:r w:rsidRPr="003D31EF">
              <w:t>1.2</w:t>
            </w:r>
          </w:p>
        </w:tc>
        <w:tc>
          <w:tcPr>
            <w:tcW w:w="8028" w:type="dxa"/>
          </w:tcPr>
          <w:p w:rsidR="007A40C1" w:rsidRPr="003D31EF" w:rsidRDefault="007A40C1" w:rsidP="003D31EF">
            <w:pPr>
              <w:spacing w:after="0" w:line="240" w:lineRule="auto"/>
              <w:contextualSpacing/>
            </w:pPr>
            <w:r w:rsidRPr="003D31EF">
              <w:t xml:space="preserve">Any part of the Bargaining Unit </w:t>
            </w:r>
            <w:r w:rsidR="00723653">
              <w:t xml:space="preserve">Constitution, </w:t>
            </w:r>
            <w:r w:rsidR="00C6279F">
              <w:t>Bylaw</w:t>
            </w:r>
            <w:r w:rsidR="00723653">
              <w:t>s, Policies</w:t>
            </w:r>
            <w:r w:rsidRPr="003D31EF">
              <w:t xml:space="preserve">, and/or Procedures which are in contravention to the Ontario Secondary School Teachers’ Federation and District Constitution, </w:t>
            </w:r>
            <w:r w:rsidR="00C6279F">
              <w:t>Bylaw</w:t>
            </w:r>
            <w:r w:rsidRPr="003D31EF">
              <w:t>s, Policies and/or Procedures are null and void.</w:t>
            </w:r>
          </w:p>
        </w:tc>
      </w:tr>
    </w:tbl>
    <w:p w:rsidR="007A40C1" w:rsidRDefault="007A40C1">
      <w:pPr>
        <w:contextualSpacing/>
      </w:pPr>
    </w:p>
    <w:p w:rsidR="007A40C1" w:rsidRPr="0088612F" w:rsidRDefault="007A40C1">
      <w:pPr>
        <w:contextualSpacing/>
        <w:rPr>
          <w:b/>
          <w:u w:val="single"/>
        </w:rPr>
      </w:pPr>
      <w:r w:rsidRPr="0088612F">
        <w:rPr>
          <w:b/>
          <w:u w:val="single"/>
        </w:rPr>
        <w:t>ARTICLE 2 – Objects</w:t>
      </w:r>
    </w:p>
    <w:p w:rsidR="007A40C1" w:rsidRDefault="007A40C1">
      <w:pPr>
        <w:contextualSpacing/>
      </w:pPr>
    </w:p>
    <w:tbl>
      <w:tblPr>
        <w:tblW w:w="0" w:type="auto"/>
        <w:tblLook w:val="04A0" w:firstRow="1" w:lastRow="0" w:firstColumn="1" w:lastColumn="0" w:noHBand="0" w:noVBand="1"/>
      </w:tblPr>
      <w:tblGrid>
        <w:gridCol w:w="1519"/>
        <w:gridCol w:w="7841"/>
      </w:tblGrid>
      <w:tr w:rsidR="007A40C1" w:rsidRPr="003D31EF" w:rsidTr="006C787C">
        <w:tc>
          <w:tcPr>
            <w:tcW w:w="1548" w:type="dxa"/>
          </w:tcPr>
          <w:p w:rsidR="007A40C1" w:rsidRPr="003D31EF" w:rsidRDefault="007A40C1" w:rsidP="003D31EF">
            <w:pPr>
              <w:spacing w:after="0" w:line="240" w:lineRule="auto"/>
              <w:contextualSpacing/>
            </w:pPr>
            <w:r w:rsidRPr="003D31EF">
              <w:t>2.1</w:t>
            </w:r>
          </w:p>
        </w:tc>
        <w:tc>
          <w:tcPr>
            <w:tcW w:w="8028" w:type="dxa"/>
          </w:tcPr>
          <w:p w:rsidR="007A40C1" w:rsidRPr="003D31EF" w:rsidRDefault="007A40C1" w:rsidP="00575D56">
            <w:pPr>
              <w:spacing w:after="0" w:line="240" w:lineRule="auto"/>
              <w:contextualSpacing/>
            </w:pPr>
            <w:r w:rsidRPr="003D31EF">
              <w:t xml:space="preserve">The objects of the Support Staff shall be those described in Article 3 </w:t>
            </w:r>
            <w:r w:rsidR="00575D56" w:rsidRPr="00F15A0F">
              <w:t>– Objects</w:t>
            </w:r>
            <w:r w:rsidR="00575D56" w:rsidRPr="00575D56">
              <w:t xml:space="preserve"> </w:t>
            </w:r>
            <w:r w:rsidRPr="003D31EF">
              <w:t xml:space="preserve">of the Constitution of OSSTF.  </w:t>
            </w:r>
            <w:r w:rsidR="008E0025">
              <w:t>(A.</w:t>
            </w:r>
            <w:r w:rsidR="00575D56">
              <w:t>10)</w:t>
            </w:r>
          </w:p>
        </w:tc>
      </w:tr>
      <w:tr w:rsidR="007A40C1" w:rsidRPr="003D31EF" w:rsidTr="006C787C">
        <w:tc>
          <w:tcPr>
            <w:tcW w:w="1548" w:type="dxa"/>
          </w:tcPr>
          <w:p w:rsidR="007A40C1" w:rsidRPr="003D31EF" w:rsidRDefault="007A40C1" w:rsidP="003D31EF">
            <w:pPr>
              <w:spacing w:after="0" w:line="240" w:lineRule="auto"/>
              <w:contextualSpacing/>
            </w:pPr>
            <w:r w:rsidRPr="003D31EF">
              <w:t>2.2</w:t>
            </w:r>
          </w:p>
        </w:tc>
        <w:tc>
          <w:tcPr>
            <w:tcW w:w="8028" w:type="dxa"/>
          </w:tcPr>
          <w:p w:rsidR="007A40C1" w:rsidRPr="003D31EF" w:rsidRDefault="007A40C1" w:rsidP="00575D56">
            <w:pPr>
              <w:spacing w:after="0" w:line="240" w:lineRule="auto"/>
              <w:contextualSpacing/>
            </w:pPr>
            <w:r w:rsidRPr="003D31EF">
              <w:t xml:space="preserve">The ethics of the Support Staff shall be those described in Article 4 </w:t>
            </w:r>
            <w:r w:rsidR="00575D56" w:rsidRPr="00F15A0F">
              <w:t xml:space="preserve">– Ethics </w:t>
            </w:r>
            <w:r w:rsidRPr="003D31EF">
              <w:t>of the Constitution of OSSTF.  (A</w:t>
            </w:r>
            <w:r w:rsidR="008E0025">
              <w:t>.</w:t>
            </w:r>
            <w:r w:rsidR="00575D56">
              <w:t>10</w:t>
            </w:r>
            <w:r w:rsidRPr="003D31EF">
              <w:t>)</w:t>
            </w:r>
          </w:p>
        </w:tc>
      </w:tr>
    </w:tbl>
    <w:p w:rsidR="007A40C1" w:rsidRDefault="007A40C1">
      <w:pPr>
        <w:contextualSpacing/>
      </w:pPr>
    </w:p>
    <w:p w:rsidR="007A40C1" w:rsidRPr="0088612F" w:rsidRDefault="007A40C1">
      <w:pPr>
        <w:contextualSpacing/>
        <w:rPr>
          <w:b/>
          <w:u w:val="single"/>
        </w:rPr>
      </w:pPr>
      <w:r w:rsidRPr="0088612F">
        <w:rPr>
          <w:b/>
          <w:u w:val="single"/>
        </w:rPr>
        <w:t>ARTICLE 3 – Membership</w:t>
      </w:r>
    </w:p>
    <w:p w:rsidR="007A40C1" w:rsidRDefault="007A40C1">
      <w:pPr>
        <w:contextualSpacing/>
      </w:pPr>
    </w:p>
    <w:tbl>
      <w:tblPr>
        <w:tblW w:w="0" w:type="auto"/>
        <w:tblLook w:val="04A0" w:firstRow="1" w:lastRow="0" w:firstColumn="1" w:lastColumn="0" w:noHBand="0" w:noVBand="1"/>
      </w:tblPr>
      <w:tblGrid>
        <w:gridCol w:w="1518"/>
        <w:gridCol w:w="7842"/>
      </w:tblGrid>
      <w:tr w:rsidR="00FB7D3A" w:rsidRPr="003D31EF" w:rsidTr="007453A3">
        <w:tc>
          <w:tcPr>
            <w:tcW w:w="1548" w:type="dxa"/>
          </w:tcPr>
          <w:p w:rsidR="00FB7D3A" w:rsidRPr="003D31EF" w:rsidRDefault="00FB7D3A" w:rsidP="003D31EF">
            <w:pPr>
              <w:spacing w:after="0" w:line="240" w:lineRule="auto"/>
              <w:contextualSpacing/>
            </w:pPr>
            <w:r w:rsidRPr="003D31EF">
              <w:t>3.1</w:t>
            </w:r>
          </w:p>
        </w:tc>
        <w:tc>
          <w:tcPr>
            <w:tcW w:w="8028" w:type="dxa"/>
          </w:tcPr>
          <w:p w:rsidR="00FB7D3A" w:rsidRPr="003D31EF" w:rsidRDefault="00FB7D3A" w:rsidP="00026CD6">
            <w:pPr>
              <w:spacing w:after="0" w:line="240" w:lineRule="auto"/>
              <w:contextualSpacing/>
            </w:pPr>
            <w:r w:rsidRPr="003D31EF">
              <w:t>Members shall include employees in the following classifications employed by Brock Unive</w:t>
            </w:r>
            <w:r w:rsidR="00704FC0">
              <w:t>rsity as Support Staff who are M</w:t>
            </w:r>
            <w:r w:rsidRPr="003D31EF">
              <w:t>embers of OSSTF</w:t>
            </w:r>
            <w:r w:rsidR="00026CD6">
              <w:t>:</w:t>
            </w:r>
            <w:r w:rsidRPr="003D31EF">
              <w:t xml:space="preserve">  </w:t>
            </w:r>
            <w:r w:rsidR="00026CD6">
              <w:t>o</w:t>
            </w:r>
            <w:r w:rsidRPr="003D31EF">
              <w:t xml:space="preserve">ffice, clerical, administrative and library, in employee groups </w:t>
            </w:r>
            <w:r w:rsidR="001263EC" w:rsidRPr="00F15A0F">
              <w:t>as defined in the Collective Agreement</w:t>
            </w:r>
            <w:r w:rsidRPr="003D31EF">
              <w:t>.</w:t>
            </w:r>
            <w:r w:rsidR="001263EC">
              <w:t xml:space="preserve"> (A.10)</w:t>
            </w:r>
          </w:p>
        </w:tc>
      </w:tr>
    </w:tbl>
    <w:p w:rsidR="007A40C1" w:rsidRDefault="007A40C1">
      <w:pPr>
        <w:contextualSpacing/>
      </w:pPr>
    </w:p>
    <w:p w:rsidR="00FB7D3A" w:rsidRPr="0088612F" w:rsidRDefault="00FB7D3A">
      <w:pPr>
        <w:contextualSpacing/>
        <w:rPr>
          <w:b/>
          <w:u w:val="single"/>
        </w:rPr>
      </w:pPr>
      <w:r w:rsidRPr="0088612F">
        <w:rPr>
          <w:b/>
          <w:u w:val="single"/>
        </w:rPr>
        <w:t>ARTICLE 4 – Dues &amp; Levies</w:t>
      </w:r>
    </w:p>
    <w:p w:rsidR="00FB7D3A" w:rsidRDefault="00FB7D3A">
      <w:pPr>
        <w:contextualSpacing/>
      </w:pPr>
    </w:p>
    <w:tbl>
      <w:tblPr>
        <w:tblW w:w="0" w:type="auto"/>
        <w:tblLook w:val="04A0" w:firstRow="1" w:lastRow="0" w:firstColumn="1" w:lastColumn="0" w:noHBand="0" w:noVBand="1"/>
      </w:tblPr>
      <w:tblGrid>
        <w:gridCol w:w="1519"/>
        <w:gridCol w:w="7841"/>
      </w:tblGrid>
      <w:tr w:rsidR="00FB7D3A" w:rsidRPr="003D31EF" w:rsidTr="007453A3">
        <w:tc>
          <w:tcPr>
            <w:tcW w:w="1548" w:type="dxa"/>
          </w:tcPr>
          <w:p w:rsidR="00FB7D3A" w:rsidRPr="003D31EF" w:rsidRDefault="00FB7D3A" w:rsidP="003D31EF">
            <w:pPr>
              <w:spacing w:after="0" w:line="240" w:lineRule="auto"/>
              <w:contextualSpacing/>
            </w:pPr>
            <w:r w:rsidRPr="003D31EF">
              <w:t>4.1</w:t>
            </w:r>
          </w:p>
        </w:tc>
        <w:tc>
          <w:tcPr>
            <w:tcW w:w="8028" w:type="dxa"/>
          </w:tcPr>
          <w:p w:rsidR="00FB7D3A" w:rsidRPr="003D31EF" w:rsidRDefault="00FB7D3A" w:rsidP="00C5140A">
            <w:pPr>
              <w:spacing w:after="0" w:line="240" w:lineRule="auto"/>
              <w:contextualSpacing/>
            </w:pPr>
            <w:r w:rsidRPr="003D31EF">
              <w:t xml:space="preserve">Members shall pay annual dues as prescribed in </w:t>
            </w:r>
            <w:r w:rsidR="001263EC" w:rsidRPr="00F15A0F">
              <w:t xml:space="preserve">OSSTF Bylaw </w:t>
            </w:r>
            <w:r w:rsidR="00AF7B46" w:rsidRPr="00C5140A">
              <w:t>2.1.1.2</w:t>
            </w:r>
            <w:r w:rsidRPr="00C5140A">
              <w:t>.</w:t>
            </w:r>
            <w:r w:rsidR="00C5140A" w:rsidRPr="00C5140A">
              <w:t xml:space="preserve"> </w:t>
            </w:r>
            <w:r w:rsidR="00AF7B46" w:rsidRPr="00C5140A">
              <w:t>(A.16)</w:t>
            </w:r>
          </w:p>
        </w:tc>
      </w:tr>
      <w:tr w:rsidR="00FB7D3A" w:rsidRPr="003D31EF" w:rsidTr="007453A3">
        <w:tc>
          <w:tcPr>
            <w:tcW w:w="1548" w:type="dxa"/>
          </w:tcPr>
          <w:p w:rsidR="00FB7D3A" w:rsidRPr="003D31EF" w:rsidRDefault="00FB7D3A" w:rsidP="003D31EF">
            <w:pPr>
              <w:spacing w:after="0" w:line="240" w:lineRule="auto"/>
              <w:contextualSpacing/>
            </w:pPr>
            <w:r w:rsidRPr="003D31EF">
              <w:t>4.2</w:t>
            </w:r>
          </w:p>
        </w:tc>
        <w:tc>
          <w:tcPr>
            <w:tcW w:w="8028" w:type="dxa"/>
          </w:tcPr>
          <w:p w:rsidR="00FB7D3A" w:rsidRPr="003D31EF" w:rsidRDefault="00FB7D3A" w:rsidP="003D31EF">
            <w:pPr>
              <w:spacing w:after="0" w:line="240" w:lineRule="auto"/>
              <w:contextualSpacing/>
            </w:pPr>
            <w:r w:rsidRPr="003D31EF">
              <w:t>In addition to the dues prescribed by OSSTF, a levy may be required by this Bargaining Unit.  The amount of the levy shall be approved by a majority vote of those Members present, qualified to vote and voting at a General Meeting of the Bargaining Unit.</w:t>
            </w:r>
          </w:p>
        </w:tc>
      </w:tr>
      <w:tr w:rsidR="00FB7D3A" w:rsidRPr="003D31EF" w:rsidTr="007453A3">
        <w:tc>
          <w:tcPr>
            <w:tcW w:w="1548" w:type="dxa"/>
          </w:tcPr>
          <w:p w:rsidR="00FB7D3A" w:rsidRDefault="00FB7D3A" w:rsidP="003D31EF">
            <w:pPr>
              <w:spacing w:after="0" w:line="240" w:lineRule="auto"/>
              <w:contextualSpacing/>
            </w:pPr>
            <w:r w:rsidRPr="003D31EF">
              <w:t>4.3</w:t>
            </w:r>
          </w:p>
          <w:p w:rsidR="00F15A0F" w:rsidRDefault="00F15A0F" w:rsidP="003D31EF">
            <w:pPr>
              <w:spacing w:after="0" w:line="240" w:lineRule="auto"/>
              <w:contextualSpacing/>
            </w:pPr>
          </w:p>
          <w:p w:rsidR="00F15A0F" w:rsidRDefault="00F15A0F" w:rsidP="003D31EF">
            <w:pPr>
              <w:spacing w:after="0" w:line="240" w:lineRule="auto"/>
              <w:contextualSpacing/>
            </w:pPr>
          </w:p>
          <w:p w:rsidR="00F15A0F" w:rsidRPr="003D31EF" w:rsidRDefault="00F15A0F" w:rsidP="003D31EF">
            <w:pPr>
              <w:spacing w:after="0" w:line="240" w:lineRule="auto"/>
              <w:contextualSpacing/>
            </w:pPr>
            <w:r>
              <w:t>4.4</w:t>
            </w:r>
          </w:p>
        </w:tc>
        <w:tc>
          <w:tcPr>
            <w:tcW w:w="8028" w:type="dxa"/>
          </w:tcPr>
          <w:p w:rsidR="00FB7D3A" w:rsidRDefault="00FB7D3A" w:rsidP="003D31EF">
            <w:pPr>
              <w:spacing w:after="0" w:line="240" w:lineRule="auto"/>
              <w:contextualSpacing/>
            </w:pPr>
            <w:r w:rsidRPr="003D31EF">
              <w:t xml:space="preserve">Members shall pay </w:t>
            </w:r>
            <w:r w:rsidR="00C6279F">
              <w:t>0</w:t>
            </w:r>
            <w:r w:rsidRPr="003D31EF">
              <w:t>.15% of their gross annual salary to the local unit to assist with time release costs.  The deductions will be done in accordance with the procedures set out in Article 5 of the Collective Agreement.</w:t>
            </w:r>
          </w:p>
          <w:p w:rsidR="00F15A0F" w:rsidRPr="003D31EF" w:rsidRDefault="00F15A0F" w:rsidP="003D31EF">
            <w:pPr>
              <w:spacing w:after="0" w:line="240" w:lineRule="auto"/>
              <w:contextualSpacing/>
            </w:pPr>
            <w:r>
              <w:t>Member’s portion of the time release costs, see Article 4.3, will be covered by the EI Rebate for as long as the monies allow. (A.11)</w:t>
            </w:r>
          </w:p>
        </w:tc>
      </w:tr>
    </w:tbl>
    <w:p w:rsidR="00FB7D3A" w:rsidRDefault="00FB7D3A">
      <w:pPr>
        <w:contextualSpacing/>
      </w:pPr>
    </w:p>
    <w:p w:rsidR="00FB7D3A" w:rsidRPr="0088612F" w:rsidRDefault="00FB7D3A">
      <w:pPr>
        <w:contextualSpacing/>
        <w:rPr>
          <w:b/>
          <w:u w:val="single"/>
        </w:rPr>
      </w:pPr>
      <w:r w:rsidRPr="0088612F">
        <w:rPr>
          <w:b/>
          <w:u w:val="single"/>
        </w:rPr>
        <w:t>ARTICLE 5 – Organization</w:t>
      </w:r>
    </w:p>
    <w:p w:rsidR="00FB7D3A" w:rsidRDefault="00FB7D3A">
      <w:pPr>
        <w:contextualSpacing/>
      </w:pPr>
    </w:p>
    <w:tbl>
      <w:tblPr>
        <w:tblW w:w="0" w:type="auto"/>
        <w:tblLook w:val="04A0" w:firstRow="1" w:lastRow="0" w:firstColumn="1" w:lastColumn="0" w:noHBand="0" w:noVBand="1"/>
      </w:tblPr>
      <w:tblGrid>
        <w:gridCol w:w="1527"/>
        <w:gridCol w:w="7833"/>
      </w:tblGrid>
      <w:tr w:rsidR="00FB7D3A" w:rsidRPr="003D31EF" w:rsidTr="007453A3">
        <w:tc>
          <w:tcPr>
            <w:tcW w:w="1548" w:type="dxa"/>
          </w:tcPr>
          <w:p w:rsidR="00FB7D3A" w:rsidRPr="003D31EF" w:rsidRDefault="00FB7D3A" w:rsidP="003D31EF">
            <w:pPr>
              <w:spacing w:after="0" w:line="240" w:lineRule="auto"/>
              <w:contextualSpacing/>
            </w:pPr>
            <w:r w:rsidRPr="003D31EF">
              <w:t>5.1</w:t>
            </w:r>
          </w:p>
        </w:tc>
        <w:tc>
          <w:tcPr>
            <w:tcW w:w="8028" w:type="dxa"/>
          </w:tcPr>
          <w:p w:rsidR="00FB7D3A" w:rsidRPr="003D31EF" w:rsidRDefault="00FB7D3A" w:rsidP="003D31EF">
            <w:pPr>
              <w:spacing w:after="0" w:line="240" w:lineRule="auto"/>
              <w:contextualSpacing/>
            </w:pPr>
            <w:r w:rsidRPr="003D31EF">
              <w:t>Bargaining Unit Executive</w:t>
            </w:r>
          </w:p>
        </w:tc>
      </w:tr>
      <w:tr w:rsidR="00FB7D3A" w:rsidRPr="003D31EF" w:rsidTr="007453A3">
        <w:tc>
          <w:tcPr>
            <w:tcW w:w="1548" w:type="dxa"/>
          </w:tcPr>
          <w:p w:rsidR="00FB7D3A" w:rsidRPr="003D31EF" w:rsidRDefault="00C6279F" w:rsidP="003D31EF">
            <w:pPr>
              <w:spacing w:after="0" w:line="240" w:lineRule="auto"/>
              <w:contextualSpacing/>
            </w:pPr>
            <w:r>
              <w:t>5.1.1</w:t>
            </w:r>
          </w:p>
        </w:tc>
        <w:tc>
          <w:tcPr>
            <w:tcW w:w="8028" w:type="dxa"/>
          </w:tcPr>
          <w:p w:rsidR="00FB7D3A" w:rsidRPr="003D31EF" w:rsidRDefault="00FB7D3A" w:rsidP="003D31EF">
            <w:pPr>
              <w:spacing w:after="0" w:line="240" w:lineRule="auto"/>
              <w:contextualSpacing/>
            </w:pPr>
            <w:r w:rsidRPr="003D31EF">
              <w:t>There shall be an Executive cons</w:t>
            </w:r>
            <w:r w:rsidR="00704FC0">
              <w:t>isting of the following voting M</w:t>
            </w:r>
            <w:r w:rsidRPr="003D31EF">
              <w:t>embers:</w:t>
            </w:r>
          </w:p>
        </w:tc>
      </w:tr>
      <w:tr w:rsidR="00FB7D3A" w:rsidRPr="003D31EF" w:rsidTr="007453A3">
        <w:tc>
          <w:tcPr>
            <w:tcW w:w="1548" w:type="dxa"/>
          </w:tcPr>
          <w:p w:rsidR="00FB7D3A" w:rsidRPr="003D31EF" w:rsidRDefault="00C6279F" w:rsidP="003D31EF">
            <w:pPr>
              <w:spacing w:after="0" w:line="240" w:lineRule="auto"/>
              <w:contextualSpacing/>
            </w:pPr>
            <w:r>
              <w:t>5.1.1</w:t>
            </w:r>
            <w:r w:rsidR="00FB7D3A" w:rsidRPr="003D31EF">
              <w:t>.1</w:t>
            </w:r>
          </w:p>
        </w:tc>
        <w:tc>
          <w:tcPr>
            <w:tcW w:w="8028" w:type="dxa"/>
          </w:tcPr>
          <w:p w:rsidR="00FB7D3A" w:rsidRPr="003D31EF" w:rsidRDefault="00FB7D3A" w:rsidP="003D31EF">
            <w:pPr>
              <w:spacing w:after="0" w:line="240" w:lineRule="auto"/>
              <w:contextualSpacing/>
            </w:pPr>
            <w:r w:rsidRPr="003D31EF">
              <w:t>President,</w:t>
            </w:r>
          </w:p>
        </w:tc>
      </w:tr>
      <w:tr w:rsidR="00FB7D3A" w:rsidRPr="003D31EF" w:rsidTr="007453A3">
        <w:tc>
          <w:tcPr>
            <w:tcW w:w="1548" w:type="dxa"/>
          </w:tcPr>
          <w:p w:rsidR="00FB7D3A" w:rsidRPr="003D31EF" w:rsidRDefault="00FB7D3A" w:rsidP="00C6279F">
            <w:pPr>
              <w:spacing w:after="0" w:line="240" w:lineRule="auto"/>
              <w:contextualSpacing/>
            </w:pPr>
            <w:r w:rsidRPr="003D31EF">
              <w:t>5.1.</w:t>
            </w:r>
            <w:r w:rsidR="00C6279F">
              <w:t>1</w:t>
            </w:r>
            <w:r w:rsidRPr="003D31EF">
              <w:t>.2</w:t>
            </w:r>
          </w:p>
        </w:tc>
        <w:tc>
          <w:tcPr>
            <w:tcW w:w="8028" w:type="dxa"/>
          </w:tcPr>
          <w:p w:rsidR="00FB7D3A" w:rsidRPr="003D31EF" w:rsidRDefault="00FB7D3A" w:rsidP="003D31EF">
            <w:pPr>
              <w:spacing w:after="0" w:line="240" w:lineRule="auto"/>
              <w:contextualSpacing/>
            </w:pPr>
            <w:r w:rsidRPr="003D31EF">
              <w:t>Vice President, Internal,</w:t>
            </w:r>
          </w:p>
        </w:tc>
      </w:tr>
      <w:tr w:rsidR="00FB7D3A" w:rsidRPr="003D31EF" w:rsidTr="007453A3">
        <w:tc>
          <w:tcPr>
            <w:tcW w:w="1548" w:type="dxa"/>
          </w:tcPr>
          <w:p w:rsidR="00FB7D3A" w:rsidRPr="003D31EF" w:rsidRDefault="00FB7D3A" w:rsidP="00C6279F">
            <w:pPr>
              <w:spacing w:after="0" w:line="240" w:lineRule="auto"/>
              <w:contextualSpacing/>
            </w:pPr>
            <w:r w:rsidRPr="003D31EF">
              <w:t>5.1.</w:t>
            </w:r>
            <w:r w:rsidR="00C6279F">
              <w:t>1</w:t>
            </w:r>
            <w:r w:rsidRPr="003D31EF">
              <w:t>.3</w:t>
            </w:r>
          </w:p>
        </w:tc>
        <w:tc>
          <w:tcPr>
            <w:tcW w:w="8028" w:type="dxa"/>
          </w:tcPr>
          <w:p w:rsidR="00FB7D3A" w:rsidRPr="003D31EF" w:rsidRDefault="00FB7D3A" w:rsidP="003D31EF">
            <w:pPr>
              <w:spacing w:after="0" w:line="240" w:lineRule="auto"/>
              <w:contextualSpacing/>
            </w:pPr>
            <w:r w:rsidRPr="003D31EF">
              <w:t>Vice President, External</w:t>
            </w:r>
            <w:r w:rsidR="00C6279F">
              <w:t>,</w:t>
            </w:r>
          </w:p>
        </w:tc>
      </w:tr>
      <w:tr w:rsidR="00FB7D3A" w:rsidRPr="003D31EF" w:rsidTr="007453A3">
        <w:tc>
          <w:tcPr>
            <w:tcW w:w="1548" w:type="dxa"/>
          </w:tcPr>
          <w:p w:rsidR="00FB7D3A" w:rsidRPr="003D31EF" w:rsidRDefault="00FB7D3A" w:rsidP="00C6279F">
            <w:pPr>
              <w:spacing w:after="0" w:line="240" w:lineRule="auto"/>
              <w:contextualSpacing/>
            </w:pPr>
            <w:r w:rsidRPr="003D31EF">
              <w:t>5.1.</w:t>
            </w:r>
            <w:r w:rsidR="00C6279F">
              <w:t>1</w:t>
            </w:r>
            <w:r w:rsidRPr="003D31EF">
              <w:t>.4</w:t>
            </w:r>
          </w:p>
        </w:tc>
        <w:tc>
          <w:tcPr>
            <w:tcW w:w="8028" w:type="dxa"/>
          </w:tcPr>
          <w:p w:rsidR="00FB7D3A" w:rsidRPr="003D31EF" w:rsidRDefault="00FB7D3A" w:rsidP="003D31EF">
            <w:pPr>
              <w:spacing w:after="0" w:line="240" w:lineRule="auto"/>
              <w:contextualSpacing/>
            </w:pPr>
            <w:r w:rsidRPr="003D31EF">
              <w:t>Grievance Officer,</w:t>
            </w:r>
          </w:p>
        </w:tc>
      </w:tr>
      <w:tr w:rsidR="00FB7D3A" w:rsidRPr="003D31EF" w:rsidTr="007453A3">
        <w:tc>
          <w:tcPr>
            <w:tcW w:w="1548" w:type="dxa"/>
          </w:tcPr>
          <w:p w:rsidR="00FB7D3A" w:rsidRPr="003D31EF" w:rsidRDefault="00FB7D3A" w:rsidP="00C6279F">
            <w:pPr>
              <w:spacing w:after="0" w:line="240" w:lineRule="auto"/>
              <w:contextualSpacing/>
            </w:pPr>
            <w:r w:rsidRPr="003D31EF">
              <w:t>5.1.</w:t>
            </w:r>
            <w:r w:rsidR="00C6279F">
              <w:t>1</w:t>
            </w:r>
            <w:r w:rsidRPr="003D31EF">
              <w:t>.5</w:t>
            </w:r>
          </w:p>
        </w:tc>
        <w:tc>
          <w:tcPr>
            <w:tcW w:w="8028" w:type="dxa"/>
          </w:tcPr>
          <w:p w:rsidR="00FB7D3A" w:rsidRPr="003D31EF" w:rsidRDefault="00FB7D3A" w:rsidP="003D31EF">
            <w:pPr>
              <w:spacing w:after="0" w:line="240" w:lineRule="auto"/>
              <w:contextualSpacing/>
            </w:pPr>
            <w:r w:rsidRPr="003D31EF">
              <w:t>Treasurer,</w:t>
            </w:r>
          </w:p>
        </w:tc>
      </w:tr>
      <w:tr w:rsidR="00FB7D3A" w:rsidRPr="00B55BF9" w:rsidTr="007453A3">
        <w:tc>
          <w:tcPr>
            <w:tcW w:w="1548" w:type="dxa"/>
          </w:tcPr>
          <w:p w:rsidR="00FB7D3A" w:rsidRPr="00B55BF9" w:rsidRDefault="00FB7D3A" w:rsidP="00C6279F">
            <w:pPr>
              <w:spacing w:after="0" w:line="240" w:lineRule="auto"/>
              <w:contextualSpacing/>
            </w:pPr>
            <w:r w:rsidRPr="00B55BF9">
              <w:t>5.1.</w:t>
            </w:r>
            <w:r w:rsidR="00C6279F" w:rsidRPr="00B55BF9">
              <w:t>1</w:t>
            </w:r>
            <w:r w:rsidRPr="00B55BF9">
              <w:t>.6</w:t>
            </w:r>
          </w:p>
        </w:tc>
        <w:tc>
          <w:tcPr>
            <w:tcW w:w="8028" w:type="dxa"/>
          </w:tcPr>
          <w:p w:rsidR="00FB7D3A" w:rsidRPr="00B55BF9" w:rsidRDefault="00FB7D3A" w:rsidP="003D31EF">
            <w:pPr>
              <w:spacing w:after="0" w:line="240" w:lineRule="auto"/>
              <w:contextualSpacing/>
            </w:pPr>
            <w:r w:rsidRPr="00B55BF9">
              <w:t>Health and Safety Officer (appointed by the Executive)</w:t>
            </w:r>
            <w:r w:rsidR="00E12D7B" w:rsidRPr="00B55BF9">
              <w:t xml:space="preserve"> </w:t>
            </w:r>
            <w:r w:rsidR="00704FC0" w:rsidRPr="00B55BF9">
              <w:t>(non-voting M</w:t>
            </w:r>
            <w:r w:rsidR="00E12D7B" w:rsidRPr="00B55BF9">
              <w:t xml:space="preserve">ember) </w:t>
            </w:r>
            <w:r w:rsidR="00FA129E" w:rsidRPr="00B55BF9">
              <w:t>(</w:t>
            </w:r>
            <w:r w:rsidR="00E12D7B" w:rsidRPr="00B55BF9">
              <w:t>A.14</w:t>
            </w:r>
            <w:r w:rsidR="00FA129E" w:rsidRPr="00B55BF9">
              <w:t>)</w:t>
            </w:r>
            <w:r w:rsidR="00C6279F" w:rsidRPr="00B55BF9">
              <w:t>,</w:t>
            </w:r>
          </w:p>
        </w:tc>
      </w:tr>
      <w:tr w:rsidR="00FB7D3A" w:rsidRPr="00B55BF9" w:rsidTr="007453A3">
        <w:tc>
          <w:tcPr>
            <w:tcW w:w="1548" w:type="dxa"/>
          </w:tcPr>
          <w:p w:rsidR="00FB7D3A" w:rsidRPr="00981D97" w:rsidRDefault="00FB7D3A" w:rsidP="00C6279F">
            <w:pPr>
              <w:spacing w:after="0" w:line="240" w:lineRule="auto"/>
              <w:contextualSpacing/>
            </w:pPr>
            <w:r w:rsidRPr="00981D97">
              <w:t>5.1.</w:t>
            </w:r>
            <w:r w:rsidR="00C6279F" w:rsidRPr="00981D97">
              <w:t>1</w:t>
            </w:r>
            <w:r w:rsidRPr="00981D97">
              <w:t>.7</w:t>
            </w:r>
          </w:p>
        </w:tc>
        <w:tc>
          <w:tcPr>
            <w:tcW w:w="8028" w:type="dxa"/>
          </w:tcPr>
          <w:p w:rsidR="00FB7D3A" w:rsidRPr="00B55BF9" w:rsidRDefault="00FB7D3A" w:rsidP="00C5140A">
            <w:pPr>
              <w:spacing w:after="0" w:line="240" w:lineRule="auto"/>
              <w:contextualSpacing/>
            </w:pPr>
            <w:r w:rsidRPr="00B55BF9">
              <w:t>Communications</w:t>
            </w:r>
            <w:r w:rsidR="00E12D7B" w:rsidRPr="00B55BF9">
              <w:t>/Politi</w:t>
            </w:r>
            <w:r w:rsidR="00704FC0" w:rsidRPr="00B55BF9">
              <w:t>cal Action Officer (non-voting M</w:t>
            </w:r>
            <w:r w:rsidR="00E12D7B" w:rsidRPr="00B55BF9">
              <w:t>ember</w:t>
            </w:r>
            <w:r w:rsidR="00E12D7B" w:rsidRPr="00981D97">
              <w:t xml:space="preserve">) </w:t>
            </w:r>
            <w:r w:rsidR="00C5140A" w:rsidRPr="00981D97">
              <w:t xml:space="preserve">(appointed by the Executive) </w:t>
            </w:r>
            <w:r w:rsidR="00FA129E" w:rsidRPr="00981D97">
              <w:t>(</w:t>
            </w:r>
            <w:r w:rsidR="00E12D7B" w:rsidRPr="00981D97">
              <w:t>A.1</w:t>
            </w:r>
            <w:r w:rsidR="00C5140A" w:rsidRPr="00981D97">
              <w:t>7</w:t>
            </w:r>
            <w:r w:rsidR="00FA129E" w:rsidRPr="00981D97">
              <w:t>)</w:t>
            </w:r>
            <w:r w:rsidRPr="00981D97">
              <w:t>,</w:t>
            </w:r>
          </w:p>
        </w:tc>
      </w:tr>
      <w:tr w:rsidR="00FB7D3A" w:rsidRPr="00B55BF9" w:rsidTr="007453A3">
        <w:tc>
          <w:tcPr>
            <w:tcW w:w="1548" w:type="dxa"/>
          </w:tcPr>
          <w:p w:rsidR="00FB7D3A" w:rsidRPr="00B55BF9" w:rsidRDefault="00FB7D3A" w:rsidP="00C6279F">
            <w:pPr>
              <w:spacing w:after="0" w:line="240" w:lineRule="auto"/>
              <w:contextualSpacing/>
            </w:pPr>
            <w:r w:rsidRPr="00B55BF9">
              <w:t>5.1.</w:t>
            </w:r>
            <w:r w:rsidR="00C6279F" w:rsidRPr="00B55BF9">
              <w:t>1</w:t>
            </w:r>
            <w:r w:rsidRPr="00B55BF9">
              <w:t>.8</w:t>
            </w:r>
          </w:p>
        </w:tc>
        <w:tc>
          <w:tcPr>
            <w:tcW w:w="8028" w:type="dxa"/>
          </w:tcPr>
          <w:p w:rsidR="00FB7D3A" w:rsidRPr="00B55BF9" w:rsidRDefault="00FB7D3A" w:rsidP="003D31EF">
            <w:pPr>
              <w:spacing w:after="0" w:line="240" w:lineRule="auto"/>
              <w:contextualSpacing/>
            </w:pPr>
            <w:r w:rsidRPr="00B55BF9">
              <w:t>Secretary,</w:t>
            </w:r>
          </w:p>
        </w:tc>
      </w:tr>
      <w:tr w:rsidR="00FB7D3A" w:rsidRPr="003D31EF" w:rsidTr="007453A3">
        <w:tc>
          <w:tcPr>
            <w:tcW w:w="1548" w:type="dxa"/>
          </w:tcPr>
          <w:p w:rsidR="00FB7D3A" w:rsidRPr="00B55BF9" w:rsidRDefault="00FB7D3A" w:rsidP="00C6279F">
            <w:pPr>
              <w:spacing w:after="0" w:line="240" w:lineRule="auto"/>
              <w:contextualSpacing/>
            </w:pPr>
            <w:r w:rsidRPr="00B55BF9">
              <w:t>5.1.</w:t>
            </w:r>
            <w:r w:rsidR="00C6279F" w:rsidRPr="00B55BF9">
              <w:t>1</w:t>
            </w:r>
            <w:r w:rsidRPr="00B55BF9">
              <w:t>.9</w:t>
            </w:r>
          </w:p>
        </w:tc>
        <w:tc>
          <w:tcPr>
            <w:tcW w:w="8028" w:type="dxa"/>
          </w:tcPr>
          <w:p w:rsidR="00FB7D3A" w:rsidRPr="00B55BF9" w:rsidRDefault="00FB7D3A" w:rsidP="003D31EF">
            <w:pPr>
              <w:spacing w:after="0" w:line="240" w:lineRule="auto"/>
              <w:contextualSpacing/>
            </w:pPr>
            <w:r w:rsidRPr="003D31EF">
              <w:t>Chief Negotiator (elected at CBC</w:t>
            </w:r>
            <w:r w:rsidRPr="00B55BF9">
              <w:t>)</w:t>
            </w:r>
            <w:r w:rsidR="00E12D7B" w:rsidRPr="00B55BF9">
              <w:t xml:space="preserve"> </w:t>
            </w:r>
            <w:r w:rsidR="00704FC0" w:rsidRPr="00B55BF9">
              <w:t>(non-voting M</w:t>
            </w:r>
            <w:r w:rsidR="00E12D7B" w:rsidRPr="00B55BF9">
              <w:t xml:space="preserve">ember) </w:t>
            </w:r>
            <w:r w:rsidR="00FA129E" w:rsidRPr="00B55BF9">
              <w:t>(</w:t>
            </w:r>
            <w:r w:rsidR="00E12D7B" w:rsidRPr="00B55BF9">
              <w:t>A.14</w:t>
            </w:r>
            <w:r w:rsidR="00FA129E" w:rsidRPr="00B55BF9">
              <w:t>)</w:t>
            </w:r>
            <w:r w:rsidRPr="00B55BF9">
              <w:t>,</w:t>
            </w:r>
          </w:p>
          <w:p w:rsidR="000C1979" w:rsidRPr="003D31EF" w:rsidRDefault="000C1979" w:rsidP="003D31EF">
            <w:pPr>
              <w:spacing w:after="0" w:line="240" w:lineRule="auto"/>
              <w:contextualSpacing/>
            </w:pPr>
          </w:p>
        </w:tc>
      </w:tr>
      <w:tr w:rsidR="00FB7D3A" w:rsidRPr="00B55BF9" w:rsidTr="007453A3">
        <w:tc>
          <w:tcPr>
            <w:tcW w:w="1548" w:type="dxa"/>
          </w:tcPr>
          <w:p w:rsidR="00FB7D3A" w:rsidRPr="00B55BF9" w:rsidRDefault="00FB7D3A" w:rsidP="00C6279F">
            <w:pPr>
              <w:spacing w:after="0" w:line="240" w:lineRule="auto"/>
              <w:contextualSpacing/>
            </w:pPr>
            <w:r w:rsidRPr="00B55BF9">
              <w:t>5.1.</w:t>
            </w:r>
            <w:r w:rsidR="00C6279F" w:rsidRPr="00B55BF9">
              <w:t>1</w:t>
            </w:r>
            <w:r w:rsidRPr="00B55BF9">
              <w:t>.10</w:t>
            </w:r>
          </w:p>
        </w:tc>
        <w:tc>
          <w:tcPr>
            <w:tcW w:w="8028" w:type="dxa"/>
          </w:tcPr>
          <w:p w:rsidR="00FB7D3A" w:rsidRPr="00B55BF9" w:rsidRDefault="00BD7964" w:rsidP="00E12D7B">
            <w:pPr>
              <w:spacing w:after="0" w:line="240" w:lineRule="auto"/>
              <w:contextualSpacing/>
            </w:pPr>
            <w:r>
              <w:t>Education</w:t>
            </w:r>
            <w:r w:rsidR="00FB7D3A" w:rsidRPr="00B55BF9">
              <w:t xml:space="preserve"> Services Officer</w:t>
            </w:r>
            <w:r w:rsidR="00E12D7B" w:rsidRPr="00B55BF9">
              <w:t xml:space="preserve"> </w:t>
            </w:r>
            <w:r w:rsidR="00704FC0" w:rsidRPr="00B55BF9">
              <w:t>(non-voting M</w:t>
            </w:r>
            <w:r w:rsidR="00E12D7B" w:rsidRPr="00B55BF9">
              <w:t xml:space="preserve">ember) </w:t>
            </w:r>
            <w:r w:rsidR="00FA129E" w:rsidRPr="00B55BF9">
              <w:t>(</w:t>
            </w:r>
            <w:r w:rsidR="00E12D7B" w:rsidRPr="00B55BF9">
              <w:t>A.14</w:t>
            </w:r>
            <w:r w:rsidR="00FA129E" w:rsidRPr="00B55BF9">
              <w:t>)</w:t>
            </w:r>
            <w:r w:rsidR="008E0025" w:rsidRPr="00B55BF9">
              <w:t>,</w:t>
            </w:r>
          </w:p>
        </w:tc>
      </w:tr>
      <w:tr w:rsidR="00FB7D3A" w:rsidRPr="003D31EF" w:rsidTr="007453A3">
        <w:tc>
          <w:tcPr>
            <w:tcW w:w="1548" w:type="dxa"/>
          </w:tcPr>
          <w:p w:rsidR="00FB7D3A" w:rsidRPr="003D31EF" w:rsidRDefault="00FB7D3A" w:rsidP="00C6279F">
            <w:pPr>
              <w:spacing w:after="0" w:line="240" w:lineRule="auto"/>
              <w:contextualSpacing/>
            </w:pPr>
            <w:r w:rsidRPr="003D31EF">
              <w:t>5.1.</w:t>
            </w:r>
            <w:r w:rsidR="00C6279F">
              <w:t>1</w:t>
            </w:r>
            <w:r w:rsidRPr="003D31EF">
              <w:t>.11</w:t>
            </w:r>
          </w:p>
        </w:tc>
        <w:tc>
          <w:tcPr>
            <w:tcW w:w="8028" w:type="dxa"/>
          </w:tcPr>
          <w:p w:rsidR="00FB7D3A" w:rsidRPr="003D31EF" w:rsidRDefault="00FB7D3A" w:rsidP="003D31EF">
            <w:pPr>
              <w:spacing w:after="0" w:line="240" w:lineRule="auto"/>
              <w:contextualSpacing/>
            </w:pPr>
            <w:r w:rsidRPr="003D31EF">
              <w:t>Immediate Past-President.</w:t>
            </w:r>
          </w:p>
        </w:tc>
      </w:tr>
      <w:tr w:rsidR="0044211B" w:rsidRPr="00B55BF9" w:rsidTr="007453A3">
        <w:tc>
          <w:tcPr>
            <w:tcW w:w="1548" w:type="dxa"/>
          </w:tcPr>
          <w:p w:rsidR="0044211B" w:rsidRPr="00B55BF9" w:rsidRDefault="0044211B" w:rsidP="00C6279F">
            <w:pPr>
              <w:spacing w:after="0" w:line="240" w:lineRule="auto"/>
              <w:contextualSpacing/>
            </w:pPr>
            <w:r w:rsidRPr="00B55BF9">
              <w:t>5</w:t>
            </w:r>
            <w:r w:rsidR="00E12D7B" w:rsidRPr="00B55BF9">
              <w:t>.1.1.12</w:t>
            </w:r>
          </w:p>
        </w:tc>
        <w:tc>
          <w:tcPr>
            <w:tcW w:w="8028" w:type="dxa"/>
          </w:tcPr>
          <w:p w:rsidR="00B55BF9" w:rsidRPr="00B55BF9" w:rsidRDefault="00E12D7B" w:rsidP="003D31EF">
            <w:pPr>
              <w:spacing w:after="0" w:line="240" w:lineRule="auto"/>
              <w:contextualSpacing/>
            </w:pPr>
            <w:r w:rsidRPr="00B55BF9">
              <w:t>Member at Large (2 positions) (A.14)</w:t>
            </w:r>
          </w:p>
        </w:tc>
      </w:tr>
      <w:tr w:rsidR="00B55BF9" w:rsidRPr="00B55BF9" w:rsidTr="007453A3">
        <w:tc>
          <w:tcPr>
            <w:tcW w:w="1548" w:type="dxa"/>
          </w:tcPr>
          <w:p w:rsidR="00B55BF9" w:rsidRPr="00AF7B46" w:rsidRDefault="00B55BF9" w:rsidP="00C6279F">
            <w:pPr>
              <w:spacing w:after="0" w:line="240" w:lineRule="auto"/>
              <w:contextualSpacing/>
            </w:pPr>
            <w:r w:rsidRPr="00AF7B46">
              <w:t>5.1.1.13</w:t>
            </w:r>
          </w:p>
        </w:tc>
        <w:tc>
          <w:tcPr>
            <w:tcW w:w="8028" w:type="dxa"/>
          </w:tcPr>
          <w:p w:rsidR="00B55BF9" w:rsidRPr="00AF7B46" w:rsidRDefault="00B55BF9" w:rsidP="003D31EF">
            <w:pPr>
              <w:spacing w:after="0" w:line="240" w:lineRule="auto"/>
              <w:contextualSpacing/>
            </w:pPr>
            <w:r w:rsidRPr="00AF7B46">
              <w:t>Constitution Officer (non-voting member) (A.15)</w:t>
            </w:r>
          </w:p>
        </w:tc>
      </w:tr>
    </w:tbl>
    <w:p w:rsidR="00FB7D3A" w:rsidRDefault="00FB7D3A">
      <w:pPr>
        <w:contextualSpacing/>
      </w:pPr>
    </w:p>
    <w:p w:rsidR="00FB7D3A" w:rsidRPr="0088612F" w:rsidRDefault="00FB7D3A">
      <w:pPr>
        <w:contextualSpacing/>
        <w:rPr>
          <w:b/>
          <w:u w:val="single"/>
        </w:rPr>
      </w:pPr>
      <w:r w:rsidRPr="0088612F">
        <w:rPr>
          <w:b/>
          <w:u w:val="single"/>
        </w:rPr>
        <w:t>ARTICLE 6 – Meetings</w:t>
      </w:r>
    </w:p>
    <w:p w:rsidR="00FB7D3A" w:rsidRDefault="00FB7D3A">
      <w:pPr>
        <w:contextualSpacing/>
      </w:pPr>
    </w:p>
    <w:tbl>
      <w:tblPr>
        <w:tblW w:w="0" w:type="auto"/>
        <w:tblLook w:val="04A0" w:firstRow="1" w:lastRow="0" w:firstColumn="1" w:lastColumn="0" w:noHBand="0" w:noVBand="1"/>
      </w:tblPr>
      <w:tblGrid>
        <w:gridCol w:w="1519"/>
        <w:gridCol w:w="7841"/>
      </w:tblGrid>
      <w:tr w:rsidR="00FB7D3A" w:rsidRPr="003D31EF" w:rsidTr="007453A3">
        <w:tc>
          <w:tcPr>
            <w:tcW w:w="1548" w:type="dxa"/>
          </w:tcPr>
          <w:p w:rsidR="00FB7D3A" w:rsidRPr="003D31EF" w:rsidRDefault="00FB7D3A" w:rsidP="003D31EF">
            <w:pPr>
              <w:spacing w:after="0" w:line="240" w:lineRule="auto"/>
              <w:contextualSpacing/>
            </w:pPr>
            <w:r w:rsidRPr="003D31EF">
              <w:t>6.1</w:t>
            </w:r>
          </w:p>
        </w:tc>
        <w:tc>
          <w:tcPr>
            <w:tcW w:w="8028" w:type="dxa"/>
          </w:tcPr>
          <w:p w:rsidR="00FB7D3A" w:rsidRPr="003D31EF" w:rsidRDefault="00FB7D3A" w:rsidP="003D31EF">
            <w:pPr>
              <w:spacing w:after="0" w:line="240" w:lineRule="auto"/>
              <w:contextualSpacing/>
            </w:pPr>
            <w:r w:rsidRPr="003D31EF">
              <w:t xml:space="preserve">Frequency of Executive Meetings shall be established in the </w:t>
            </w:r>
            <w:r w:rsidR="00C6279F">
              <w:t>Bylaw</w:t>
            </w:r>
            <w:r w:rsidRPr="003D31EF">
              <w:t>s.</w:t>
            </w:r>
          </w:p>
        </w:tc>
      </w:tr>
      <w:tr w:rsidR="00FB7D3A" w:rsidRPr="003D31EF" w:rsidTr="007453A3">
        <w:tc>
          <w:tcPr>
            <w:tcW w:w="1548" w:type="dxa"/>
          </w:tcPr>
          <w:p w:rsidR="00FB7D3A" w:rsidRPr="003D31EF" w:rsidRDefault="00FB7D3A" w:rsidP="003D31EF">
            <w:pPr>
              <w:spacing w:after="0" w:line="240" w:lineRule="auto"/>
              <w:contextualSpacing/>
            </w:pPr>
            <w:r w:rsidRPr="003D31EF">
              <w:t>6.2</w:t>
            </w:r>
          </w:p>
        </w:tc>
        <w:tc>
          <w:tcPr>
            <w:tcW w:w="8028" w:type="dxa"/>
          </w:tcPr>
          <w:p w:rsidR="00FB7D3A" w:rsidRPr="003D31EF" w:rsidRDefault="00FB7D3A" w:rsidP="00BD7964">
            <w:pPr>
              <w:spacing w:after="0" w:line="240" w:lineRule="auto"/>
              <w:contextualSpacing/>
            </w:pPr>
            <w:r w:rsidRPr="003D31EF">
              <w:t xml:space="preserve">There shall be an AGM as defined in the </w:t>
            </w:r>
            <w:r w:rsidR="00C6279F">
              <w:t>Bylaw</w:t>
            </w:r>
            <w:r w:rsidRPr="003D31EF">
              <w:t>s.</w:t>
            </w:r>
          </w:p>
        </w:tc>
      </w:tr>
      <w:tr w:rsidR="00FB7D3A" w:rsidRPr="003D31EF" w:rsidTr="007453A3">
        <w:tc>
          <w:tcPr>
            <w:tcW w:w="1548" w:type="dxa"/>
          </w:tcPr>
          <w:p w:rsidR="00FB7D3A" w:rsidRPr="003D31EF" w:rsidRDefault="00FB7D3A" w:rsidP="003D31EF">
            <w:pPr>
              <w:spacing w:after="0" w:line="240" w:lineRule="auto"/>
              <w:contextualSpacing/>
            </w:pPr>
            <w:r w:rsidRPr="003D31EF">
              <w:t>6.3</w:t>
            </w:r>
          </w:p>
        </w:tc>
        <w:tc>
          <w:tcPr>
            <w:tcW w:w="8028" w:type="dxa"/>
          </w:tcPr>
          <w:p w:rsidR="00FB7D3A" w:rsidRPr="003D31EF" w:rsidRDefault="00FB7D3A" w:rsidP="003D31EF">
            <w:pPr>
              <w:spacing w:after="0" w:line="240" w:lineRule="auto"/>
              <w:contextualSpacing/>
            </w:pPr>
            <w:r w:rsidRPr="003D31EF">
              <w:t xml:space="preserve">Special General Meetings may be convened in accordance with the </w:t>
            </w:r>
            <w:r w:rsidR="00C6279F">
              <w:t>Bylaw</w:t>
            </w:r>
            <w:r w:rsidRPr="003D31EF">
              <w:t>s.</w:t>
            </w:r>
          </w:p>
        </w:tc>
      </w:tr>
    </w:tbl>
    <w:p w:rsidR="00FB7D3A" w:rsidRDefault="00FB7D3A">
      <w:pPr>
        <w:contextualSpacing/>
      </w:pPr>
    </w:p>
    <w:p w:rsidR="00FB7D3A" w:rsidRPr="0088612F" w:rsidRDefault="00FB7D3A">
      <w:pPr>
        <w:contextualSpacing/>
        <w:rPr>
          <w:b/>
          <w:u w:val="single"/>
        </w:rPr>
      </w:pPr>
      <w:r w:rsidRPr="0088612F">
        <w:rPr>
          <w:b/>
          <w:u w:val="single"/>
        </w:rPr>
        <w:t>ARTICLE 7 – Collective Bargaining Committee</w:t>
      </w:r>
      <w:r w:rsidR="007938EB">
        <w:rPr>
          <w:b/>
          <w:u w:val="single"/>
        </w:rPr>
        <w:t xml:space="preserve"> (CBC)</w:t>
      </w:r>
    </w:p>
    <w:p w:rsidR="00FB7D3A" w:rsidRDefault="00FB7D3A">
      <w:pPr>
        <w:contextualSpacing/>
      </w:pPr>
    </w:p>
    <w:tbl>
      <w:tblPr>
        <w:tblW w:w="0" w:type="auto"/>
        <w:tblLook w:val="04A0" w:firstRow="1" w:lastRow="0" w:firstColumn="1" w:lastColumn="0" w:noHBand="0" w:noVBand="1"/>
      </w:tblPr>
      <w:tblGrid>
        <w:gridCol w:w="1523"/>
        <w:gridCol w:w="7837"/>
      </w:tblGrid>
      <w:tr w:rsidR="00FB7D3A" w:rsidRPr="003D31EF" w:rsidTr="007453A3">
        <w:tc>
          <w:tcPr>
            <w:tcW w:w="1548" w:type="dxa"/>
          </w:tcPr>
          <w:p w:rsidR="00FB7D3A" w:rsidRPr="003D31EF" w:rsidRDefault="003D31EF" w:rsidP="003D31EF">
            <w:pPr>
              <w:spacing w:after="0" w:line="240" w:lineRule="auto"/>
              <w:contextualSpacing/>
            </w:pPr>
            <w:r w:rsidRPr="003D31EF">
              <w:t>7.1</w:t>
            </w:r>
          </w:p>
        </w:tc>
        <w:tc>
          <w:tcPr>
            <w:tcW w:w="8028" w:type="dxa"/>
          </w:tcPr>
          <w:p w:rsidR="00FB7D3A" w:rsidRPr="003D31EF" w:rsidRDefault="00904A20" w:rsidP="00BD7964">
            <w:pPr>
              <w:spacing w:after="0" w:line="240" w:lineRule="auto"/>
              <w:contextualSpacing/>
            </w:pPr>
            <w:r>
              <w:t xml:space="preserve">There shall be a </w:t>
            </w:r>
            <w:r w:rsidR="00BD7964">
              <w:t>CBC</w:t>
            </w:r>
            <w:r>
              <w:t xml:space="preserve"> for the Bargaining Unit elected in accordance with the </w:t>
            </w:r>
            <w:r w:rsidR="00C6279F">
              <w:t>Bylaw</w:t>
            </w:r>
            <w:r>
              <w:t>s.</w:t>
            </w:r>
          </w:p>
        </w:tc>
      </w:tr>
      <w:tr w:rsidR="00FB7D3A" w:rsidRPr="003D31EF" w:rsidTr="007453A3">
        <w:tc>
          <w:tcPr>
            <w:tcW w:w="1548" w:type="dxa"/>
          </w:tcPr>
          <w:p w:rsidR="00FB7D3A" w:rsidRPr="003D31EF" w:rsidRDefault="00904A20" w:rsidP="003D31EF">
            <w:pPr>
              <w:spacing w:after="0" w:line="240" w:lineRule="auto"/>
              <w:contextualSpacing/>
            </w:pPr>
            <w:r>
              <w:t>7.1.1</w:t>
            </w:r>
          </w:p>
        </w:tc>
        <w:tc>
          <w:tcPr>
            <w:tcW w:w="8028" w:type="dxa"/>
          </w:tcPr>
          <w:p w:rsidR="00FB7D3A" w:rsidRPr="003D31EF" w:rsidRDefault="00904A20" w:rsidP="00BD7964">
            <w:pPr>
              <w:spacing w:after="0" w:line="240" w:lineRule="auto"/>
              <w:contextualSpacing/>
            </w:pPr>
            <w:r>
              <w:t xml:space="preserve">The CBC shall be responsible to the Bargaining Unit Executive through the Chief Negotiator of the </w:t>
            </w:r>
            <w:r w:rsidR="00BD7964">
              <w:t>CBC</w:t>
            </w:r>
            <w:r>
              <w:t>.</w:t>
            </w:r>
          </w:p>
        </w:tc>
      </w:tr>
    </w:tbl>
    <w:p w:rsidR="00904A20" w:rsidRDefault="00904A20" w:rsidP="00904A20">
      <w:pPr>
        <w:contextualSpacing/>
      </w:pPr>
    </w:p>
    <w:p w:rsidR="00904A20" w:rsidRPr="0088612F" w:rsidRDefault="00904A20" w:rsidP="00904A20">
      <w:pPr>
        <w:contextualSpacing/>
        <w:rPr>
          <w:b/>
          <w:u w:val="single"/>
        </w:rPr>
      </w:pPr>
      <w:r w:rsidRPr="0088612F">
        <w:rPr>
          <w:b/>
          <w:u w:val="single"/>
        </w:rPr>
        <w:t>ARTICLE 8 – Standing Committees</w:t>
      </w:r>
    </w:p>
    <w:p w:rsidR="00904A20" w:rsidRDefault="00904A20" w:rsidP="00904A20">
      <w:pPr>
        <w:contextualSpacing/>
      </w:pPr>
    </w:p>
    <w:tbl>
      <w:tblPr>
        <w:tblW w:w="0" w:type="auto"/>
        <w:tblLook w:val="04A0" w:firstRow="1" w:lastRow="0" w:firstColumn="1" w:lastColumn="0" w:noHBand="0" w:noVBand="1"/>
      </w:tblPr>
      <w:tblGrid>
        <w:gridCol w:w="1523"/>
        <w:gridCol w:w="7837"/>
      </w:tblGrid>
      <w:tr w:rsidR="00904A20" w:rsidRPr="003D31EF" w:rsidTr="007453A3">
        <w:tc>
          <w:tcPr>
            <w:tcW w:w="1548" w:type="dxa"/>
          </w:tcPr>
          <w:p w:rsidR="00904A20" w:rsidRPr="003D31EF" w:rsidRDefault="00904A20" w:rsidP="00904A20">
            <w:pPr>
              <w:spacing w:after="0" w:line="240" w:lineRule="auto"/>
              <w:contextualSpacing/>
            </w:pPr>
            <w:r>
              <w:t>8</w:t>
            </w:r>
            <w:r w:rsidRPr="003D31EF">
              <w:t>.1</w:t>
            </w:r>
          </w:p>
        </w:tc>
        <w:tc>
          <w:tcPr>
            <w:tcW w:w="8028" w:type="dxa"/>
          </w:tcPr>
          <w:p w:rsidR="00904A20" w:rsidRPr="003D31EF" w:rsidRDefault="00904A20" w:rsidP="00904A20">
            <w:pPr>
              <w:spacing w:after="0" w:line="240" w:lineRule="auto"/>
              <w:contextualSpacing/>
            </w:pPr>
            <w:r>
              <w:t xml:space="preserve">There shall be Bargaining Unit Standing Committees as designated in the </w:t>
            </w:r>
            <w:r w:rsidR="00C6279F">
              <w:t>Bylaw</w:t>
            </w:r>
            <w:r>
              <w:t>s.</w:t>
            </w:r>
          </w:p>
        </w:tc>
      </w:tr>
      <w:tr w:rsidR="00904A20" w:rsidRPr="003D31EF" w:rsidTr="007453A3">
        <w:tc>
          <w:tcPr>
            <w:tcW w:w="1548" w:type="dxa"/>
          </w:tcPr>
          <w:p w:rsidR="00904A20" w:rsidRPr="003D31EF" w:rsidRDefault="00904A20" w:rsidP="00904A20">
            <w:pPr>
              <w:spacing w:after="0" w:line="240" w:lineRule="auto"/>
              <w:contextualSpacing/>
            </w:pPr>
            <w:r>
              <w:t>8.1.1</w:t>
            </w:r>
          </w:p>
        </w:tc>
        <w:tc>
          <w:tcPr>
            <w:tcW w:w="8028" w:type="dxa"/>
          </w:tcPr>
          <w:p w:rsidR="00904A20" w:rsidRPr="003D31EF" w:rsidRDefault="00904A20" w:rsidP="00904A20">
            <w:pPr>
              <w:spacing w:after="0" w:line="240" w:lineRule="auto"/>
              <w:contextualSpacing/>
            </w:pPr>
            <w:r>
              <w:t>The Chairperson of any Bargaining Unit Standing Committee shall attend a Bargaining Unit Executive Committee Meeting at the request of the President.</w:t>
            </w:r>
          </w:p>
        </w:tc>
      </w:tr>
    </w:tbl>
    <w:p w:rsidR="00904A20" w:rsidRDefault="00904A20" w:rsidP="00904A20">
      <w:pPr>
        <w:contextualSpacing/>
      </w:pPr>
    </w:p>
    <w:p w:rsidR="00904A20" w:rsidRPr="0088612F" w:rsidRDefault="00904A20" w:rsidP="00904A20">
      <w:pPr>
        <w:contextualSpacing/>
        <w:rPr>
          <w:b/>
          <w:u w:val="single"/>
        </w:rPr>
      </w:pPr>
      <w:r w:rsidRPr="0088612F">
        <w:rPr>
          <w:b/>
          <w:u w:val="single"/>
        </w:rPr>
        <w:t>ARTICLE 9 – Grievance Committee</w:t>
      </w:r>
    </w:p>
    <w:p w:rsidR="00904A20" w:rsidRDefault="00904A20" w:rsidP="00904A20">
      <w:pPr>
        <w:contextualSpacing/>
      </w:pPr>
    </w:p>
    <w:tbl>
      <w:tblPr>
        <w:tblW w:w="0" w:type="auto"/>
        <w:tblLook w:val="04A0" w:firstRow="1" w:lastRow="0" w:firstColumn="1" w:lastColumn="0" w:noHBand="0" w:noVBand="1"/>
      </w:tblPr>
      <w:tblGrid>
        <w:gridCol w:w="1523"/>
        <w:gridCol w:w="7837"/>
      </w:tblGrid>
      <w:tr w:rsidR="00904A20" w:rsidRPr="003D31EF" w:rsidTr="007453A3">
        <w:tc>
          <w:tcPr>
            <w:tcW w:w="1548" w:type="dxa"/>
          </w:tcPr>
          <w:p w:rsidR="00904A20" w:rsidRPr="003D31EF" w:rsidRDefault="00904A20" w:rsidP="00904A20">
            <w:pPr>
              <w:spacing w:after="0" w:line="240" w:lineRule="auto"/>
              <w:contextualSpacing/>
            </w:pPr>
            <w:r>
              <w:t>9.1</w:t>
            </w:r>
          </w:p>
        </w:tc>
        <w:tc>
          <w:tcPr>
            <w:tcW w:w="8028" w:type="dxa"/>
          </w:tcPr>
          <w:p w:rsidR="00904A20" w:rsidRPr="003D31EF" w:rsidRDefault="00904A20" w:rsidP="00904A20">
            <w:pPr>
              <w:spacing w:after="0" w:line="240" w:lineRule="auto"/>
              <w:contextualSpacing/>
            </w:pPr>
            <w:r>
              <w:t xml:space="preserve">There shall be a Grievance Committee for the Bargaining Unit elected in accordance with the </w:t>
            </w:r>
            <w:r w:rsidR="00C6279F">
              <w:t>Bylaw</w:t>
            </w:r>
            <w:r>
              <w:t>s.</w:t>
            </w:r>
          </w:p>
        </w:tc>
      </w:tr>
      <w:tr w:rsidR="00904A20" w:rsidRPr="003D31EF" w:rsidTr="007453A3">
        <w:tc>
          <w:tcPr>
            <w:tcW w:w="1548" w:type="dxa"/>
          </w:tcPr>
          <w:p w:rsidR="00904A20" w:rsidRPr="003D31EF" w:rsidRDefault="00B47BD3" w:rsidP="00904A20">
            <w:pPr>
              <w:spacing w:after="0" w:line="240" w:lineRule="auto"/>
              <w:contextualSpacing/>
            </w:pPr>
            <w:r>
              <w:t>9</w:t>
            </w:r>
            <w:r w:rsidR="00904A20">
              <w:t>.1.1</w:t>
            </w:r>
          </w:p>
        </w:tc>
        <w:tc>
          <w:tcPr>
            <w:tcW w:w="8028" w:type="dxa"/>
          </w:tcPr>
          <w:p w:rsidR="00904A20" w:rsidRPr="003D31EF" w:rsidRDefault="00904A20" w:rsidP="007B2F3F">
            <w:pPr>
              <w:spacing w:after="0" w:line="240" w:lineRule="auto"/>
              <w:contextualSpacing/>
            </w:pPr>
            <w:r>
              <w:t xml:space="preserve">The Grievance Committee shall be responsible to the Bargaining Unit Executive through the Grievance Officer of the </w:t>
            </w:r>
            <w:r w:rsidR="007B2F3F">
              <w:t>Bargaining Unit</w:t>
            </w:r>
            <w:r>
              <w:t>.</w:t>
            </w:r>
          </w:p>
        </w:tc>
      </w:tr>
    </w:tbl>
    <w:p w:rsidR="00904A20" w:rsidRDefault="00904A20" w:rsidP="00904A20">
      <w:pPr>
        <w:contextualSpacing/>
      </w:pPr>
    </w:p>
    <w:p w:rsidR="00B47BD3" w:rsidRPr="0088612F" w:rsidRDefault="00B47BD3" w:rsidP="00B47BD3">
      <w:pPr>
        <w:contextualSpacing/>
        <w:rPr>
          <w:b/>
          <w:u w:val="single"/>
        </w:rPr>
      </w:pPr>
      <w:r w:rsidRPr="0088612F">
        <w:rPr>
          <w:b/>
          <w:u w:val="single"/>
        </w:rPr>
        <w:t>ARTICLE 10 – Grievance Appeals Committee</w:t>
      </w:r>
    </w:p>
    <w:p w:rsidR="00B47BD3" w:rsidRDefault="00B47BD3" w:rsidP="00B47BD3">
      <w:pPr>
        <w:contextualSpacing/>
      </w:pPr>
    </w:p>
    <w:tbl>
      <w:tblPr>
        <w:tblW w:w="0" w:type="auto"/>
        <w:tblLook w:val="04A0" w:firstRow="1" w:lastRow="0" w:firstColumn="1" w:lastColumn="0" w:noHBand="0" w:noVBand="1"/>
      </w:tblPr>
      <w:tblGrid>
        <w:gridCol w:w="1526"/>
        <w:gridCol w:w="7834"/>
      </w:tblGrid>
      <w:tr w:rsidR="00B47BD3" w:rsidRPr="003D31EF" w:rsidTr="007453A3">
        <w:tc>
          <w:tcPr>
            <w:tcW w:w="1548" w:type="dxa"/>
          </w:tcPr>
          <w:p w:rsidR="00B47BD3" w:rsidRPr="003D31EF" w:rsidRDefault="00B47BD3" w:rsidP="00B47BD3">
            <w:pPr>
              <w:spacing w:after="0" w:line="240" w:lineRule="auto"/>
              <w:contextualSpacing/>
            </w:pPr>
            <w:r>
              <w:t>10.1</w:t>
            </w:r>
          </w:p>
        </w:tc>
        <w:tc>
          <w:tcPr>
            <w:tcW w:w="8028" w:type="dxa"/>
          </w:tcPr>
          <w:p w:rsidR="00B47BD3" w:rsidRPr="003D31EF" w:rsidRDefault="00B47BD3" w:rsidP="00B47BD3">
            <w:pPr>
              <w:spacing w:after="0" w:line="240" w:lineRule="auto"/>
              <w:contextualSpacing/>
            </w:pPr>
            <w:r>
              <w:t xml:space="preserve">There shall be a Grievance Appeals Committee for the Bargaining Unit elected in accordance with the </w:t>
            </w:r>
            <w:r w:rsidR="00C6279F">
              <w:t>Bylaw</w:t>
            </w:r>
            <w:r>
              <w:t>s.</w:t>
            </w:r>
          </w:p>
        </w:tc>
      </w:tr>
      <w:tr w:rsidR="00B47BD3" w:rsidRPr="003D31EF" w:rsidTr="007453A3">
        <w:tc>
          <w:tcPr>
            <w:tcW w:w="1548" w:type="dxa"/>
          </w:tcPr>
          <w:p w:rsidR="00B47BD3" w:rsidRPr="003D31EF" w:rsidRDefault="00B47BD3" w:rsidP="00B47BD3">
            <w:pPr>
              <w:spacing w:after="0" w:line="240" w:lineRule="auto"/>
              <w:contextualSpacing/>
            </w:pPr>
            <w:r>
              <w:t>10.1.1</w:t>
            </w:r>
          </w:p>
        </w:tc>
        <w:tc>
          <w:tcPr>
            <w:tcW w:w="8028" w:type="dxa"/>
          </w:tcPr>
          <w:p w:rsidR="00B47BD3" w:rsidRPr="003D31EF" w:rsidRDefault="00B47BD3" w:rsidP="00CC1EA2">
            <w:pPr>
              <w:spacing w:after="0" w:line="240" w:lineRule="auto"/>
              <w:contextualSpacing/>
            </w:pPr>
            <w:r>
              <w:t xml:space="preserve">The Grievance Appeals Committee shall be responsible to the Bargaining Unit Executive through the </w:t>
            </w:r>
            <w:r w:rsidR="00CC1EA2">
              <w:t xml:space="preserve">Grievance Officer of the </w:t>
            </w:r>
            <w:r>
              <w:t xml:space="preserve">Bargaining </w:t>
            </w:r>
            <w:r w:rsidR="00CC1EA2">
              <w:t>Unit</w:t>
            </w:r>
            <w:r>
              <w:t>.</w:t>
            </w:r>
          </w:p>
        </w:tc>
      </w:tr>
    </w:tbl>
    <w:p w:rsidR="00B47BD3" w:rsidRDefault="00B47BD3" w:rsidP="00B47BD3">
      <w:pPr>
        <w:contextualSpacing/>
      </w:pPr>
    </w:p>
    <w:p w:rsidR="00FB104D" w:rsidRPr="0088612F" w:rsidRDefault="00FB104D" w:rsidP="00FB104D">
      <w:pPr>
        <w:contextualSpacing/>
        <w:rPr>
          <w:b/>
          <w:u w:val="single"/>
        </w:rPr>
      </w:pPr>
      <w:r w:rsidRPr="0088612F">
        <w:rPr>
          <w:b/>
          <w:u w:val="single"/>
        </w:rPr>
        <w:t>ARTICLE 11 – Amendments</w:t>
      </w:r>
    </w:p>
    <w:p w:rsidR="00FB104D" w:rsidRDefault="00FB104D" w:rsidP="00FB104D">
      <w:pPr>
        <w:contextualSpacing/>
      </w:pPr>
    </w:p>
    <w:tbl>
      <w:tblPr>
        <w:tblW w:w="0" w:type="auto"/>
        <w:tblLook w:val="04A0" w:firstRow="1" w:lastRow="0" w:firstColumn="1" w:lastColumn="0" w:noHBand="0" w:noVBand="1"/>
      </w:tblPr>
      <w:tblGrid>
        <w:gridCol w:w="1521"/>
        <w:gridCol w:w="7839"/>
      </w:tblGrid>
      <w:tr w:rsidR="00FB104D" w:rsidRPr="003D31EF" w:rsidTr="007453A3">
        <w:tc>
          <w:tcPr>
            <w:tcW w:w="1548" w:type="dxa"/>
          </w:tcPr>
          <w:p w:rsidR="00FB104D" w:rsidRPr="003D31EF" w:rsidRDefault="00FB104D" w:rsidP="00EC0C1A">
            <w:pPr>
              <w:spacing w:after="0" w:line="240" w:lineRule="auto"/>
              <w:contextualSpacing/>
            </w:pPr>
            <w:r>
              <w:t>11</w:t>
            </w:r>
            <w:r w:rsidRPr="003D31EF">
              <w:t>.1</w:t>
            </w:r>
          </w:p>
        </w:tc>
        <w:tc>
          <w:tcPr>
            <w:tcW w:w="8028" w:type="dxa"/>
          </w:tcPr>
          <w:p w:rsidR="00FB104D" w:rsidRPr="003D31EF" w:rsidRDefault="00FB104D" w:rsidP="00EC0C1A">
            <w:pPr>
              <w:spacing w:after="0" w:line="240" w:lineRule="auto"/>
              <w:contextualSpacing/>
            </w:pPr>
            <w:r>
              <w:t xml:space="preserve">Amendments to the Constitution may be made at a General Meeting as provided in the </w:t>
            </w:r>
            <w:r w:rsidR="00C6279F">
              <w:t>Bylaw</w:t>
            </w:r>
            <w:r>
              <w:t>s.</w:t>
            </w:r>
          </w:p>
        </w:tc>
      </w:tr>
    </w:tbl>
    <w:p w:rsidR="007453A3" w:rsidRDefault="007453A3" w:rsidP="00FB104D">
      <w:pPr>
        <w:contextualSpacing/>
      </w:pPr>
    </w:p>
    <w:p w:rsidR="00FB104D" w:rsidRPr="0088612F" w:rsidRDefault="007453A3" w:rsidP="00FB104D">
      <w:pPr>
        <w:contextualSpacing/>
        <w:rPr>
          <w:b/>
          <w:u w:val="single"/>
        </w:rPr>
      </w:pPr>
      <w:r>
        <w:br w:type="page"/>
      </w:r>
      <w:r w:rsidR="00C6279F">
        <w:rPr>
          <w:b/>
          <w:u w:val="single"/>
        </w:rPr>
        <w:t>BYLAW</w:t>
      </w:r>
      <w:r w:rsidR="00FB104D" w:rsidRPr="0088612F">
        <w:rPr>
          <w:b/>
          <w:u w:val="single"/>
        </w:rPr>
        <w:t>S</w:t>
      </w:r>
    </w:p>
    <w:p w:rsidR="00FB104D" w:rsidRDefault="00FB104D" w:rsidP="00FB104D">
      <w:pPr>
        <w:contextualSpacing/>
      </w:pPr>
    </w:p>
    <w:p w:rsidR="00C37338" w:rsidRPr="0088612F" w:rsidRDefault="00C6279F" w:rsidP="00FB104D">
      <w:pPr>
        <w:contextualSpacing/>
        <w:rPr>
          <w:b/>
          <w:u w:val="single"/>
        </w:rPr>
      </w:pPr>
      <w:r>
        <w:rPr>
          <w:b/>
          <w:u w:val="single"/>
        </w:rPr>
        <w:t>Bylaw</w:t>
      </w:r>
      <w:r w:rsidR="00C37338" w:rsidRPr="0088612F">
        <w:rPr>
          <w:b/>
          <w:u w:val="single"/>
        </w:rPr>
        <w:t xml:space="preserve"> 1 – General Meetings</w:t>
      </w:r>
    </w:p>
    <w:p w:rsidR="00FB104D" w:rsidRDefault="00FB104D" w:rsidP="00FB104D">
      <w:pPr>
        <w:contextualSpacing/>
      </w:pPr>
    </w:p>
    <w:tbl>
      <w:tblPr>
        <w:tblW w:w="0" w:type="auto"/>
        <w:tblLook w:val="04A0" w:firstRow="1" w:lastRow="0" w:firstColumn="1" w:lastColumn="0" w:noHBand="0" w:noVBand="1"/>
      </w:tblPr>
      <w:tblGrid>
        <w:gridCol w:w="1519"/>
        <w:gridCol w:w="7841"/>
      </w:tblGrid>
      <w:tr w:rsidR="00C37338" w:rsidRPr="003D31EF" w:rsidTr="007453A3">
        <w:tc>
          <w:tcPr>
            <w:tcW w:w="1548" w:type="dxa"/>
          </w:tcPr>
          <w:p w:rsidR="00C37338" w:rsidRPr="003D31EF" w:rsidRDefault="00C37338" w:rsidP="00EC0C1A">
            <w:pPr>
              <w:spacing w:after="0" w:line="240" w:lineRule="auto"/>
              <w:contextualSpacing/>
            </w:pPr>
            <w:r>
              <w:t>1.1</w:t>
            </w:r>
          </w:p>
        </w:tc>
        <w:tc>
          <w:tcPr>
            <w:tcW w:w="8028" w:type="dxa"/>
          </w:tcPr>
          <w:p w:rsidR="00C37338" w:rsidRPr="003D31EF" w:rsidRDefault="00C37338" w:rsidP="00BD7964">
            <w:pPr>
              <w:spacing w:after="0" w:line="240" w:lineRule="auto"/>
              <w:contextualSpacing/>
            </w:pPr>
            <w:r>
              <w:t>The AGM shall be held in May of each year.</w:t>
            </w:r>
          </w:p>
        </w:tc>
      </w:tr>
      <w:tr w:rsidR="00C37338" w:rsidRPr="003D31EF" w:rsidTr="007453A3">
        <w:tc>
          <w:tcPr>
            <w:tcW w:w="1548" w:type="dxa"/>
          </w:tcPr>
          <w:p w:rsidR="00C37338" w:rsidRPr="003D31EF" w:rsidRDefault="00C37338" w:rsidP="00EC0C1A">
            <w:pPr>
              <w:spacing w:after="0" w:line="240" w:lineRule="auto"/>
              <w:contextualSpacing/>
            </w:pPr>
            <w:r>
              <w:t>1.2</w:t>
            </w:r>
          </w:p>
        </w:tc>
        <w:tc>
          <w:tcPr>
            <w:tcW w:w="8028" w:type="dxa"/>
          </w:tcPr>
          <w:p w:rsidR="00C37338" w:rsidRPr="003D31EF" w:rsidRDefault="00C37338" w:rsidP="00EC0C1A">
            <w:pPr>
              <w:spacing w:after="0" w:line="240" w:lineRule="auto"/>
              <w:contextualSpacing/>
            </w:pPr>
            <w:r>
              <w:t>Notice of other General Meetings shall be given to the Members in writing at least seven (7) working days in advance of the meeting.</w:t>
            </w:r>
          </w:p>
        </w:tc>
      </w:tr>
      <w:tr w:rsidR="00C37338" w:rsidRPr="003D31EF" w:rsidTr="007453A3">
        <w:tc>
          <w:tcPr>
            <w:tcW w:w="1548" w:type="dxa"/>
          </w:tcPr>
          <w:p w:rsidR="00C37338" w:rsidRDefault="00C37338" w:rsidP="00EC0C1A">
            <w:pPr>
              <w:spacing w:after="0" w:line="240" w:lineRule="auto"/>
              <w:contextualSpacing/>
            </w:pPr>
            <w:r>
              <w:t>1.3</w:t>
            </w:r>
          </w:p>
        </w:tc>
        <w:tc>
          <w:tcPr>
            <w:tcW w:w="8028" w:type="dxa"/>
          </w:tcPr>
          <w:p w:rsidR="00C37338" w:rsidRDefault="00C37338" w:rsidP="00BD7964">
            <w:pPr>
              <w:spacing w:after="0" w:line="240" w:lineRule="auto"/>
              <w:contextualSpacing/>
            </w:pPr>
            <w:r>
              <w:t xml:space="preserve">The Bargaining Unit President shall call </w:t>
            </w:r>
            <w:r w:rsidR="00BD7964">
              <w:t>a General Meeting where twenty p</w:t>
            </w:r>
            <w:r>
              <w:t xml:space="preserve">ercent </w:t>
            </w:r>
            <w:r w:rsidR="00BD7964">
              <w:t xml:space="preserve">(20%) </w:t>
            </w:r>
            <w:r>
              <w:t xml:space="preserve">or more of the Members make such a request in writing to the </w:t>
            </w:r>
            <w:r w:rsidR="00C05E0B" w:rsidRPr="003A307A">
              <w:t>Executive</w:t>
            </w:r>
            <w:r>
              <w:t>.</w:t>
            </w:r>
            <w:r w:rsidR="00C05E0B">
              <w:t xml:space="preserve"> (A.10)</w:t>
            </w:r>
          </w:p>
        </w:tc>
      </w:tr>
      <w:tr w:rsidR="00C37338" w:rsidRPr="003D31EF" w:rsidTr="007453A3">
        <w:tc>
          <w:tcPr>
            <w:tcW w:w="1548" w:type="dxa"/>
          </w:tcPr>
          <w:p w:rsidR="00C37338" w:rsidRDefault="00C37338" w:rsidP="00EC0C1A">
            <w:pPr>
              <w:spacing w:after="0" w:line="240" w:lineRule="auto"/>
              <w:contextualSpacing/>
            </w:pPr>
            <w:r>
              <w:t>1.4</w:t>
            </w:r>
          </w:p>
        </w:tc>
        <w:tc>
          <w:tcPr>
            <w:tcW w:w="8028" w:type="dxa"/>
          </w:tcPr>
          <w:p w:rsidR="00C37338" w:rsidRDefault="00C37338" w:rsidP="00BD7964">
            <w:pPr>
              <w:spacing w:after="0" w:line="240" w:lineRule="auto"/>
              <w:contextualSpacing/>
            </w:pPr>
            <w:r>
              <w:t>The AGM shall be held in a location as determined by the Executive.</w:t>
            </w:r>
          </w:p>
        </w:tc>
      </w:tr>
      <w:tr w:rsidR="00C37338" w:rsidRPr="003D31EF" w:rsidTr="007453A3">
        <w:tc>
          <w:tcPr>
            <w:tcW w:w="1548" w:type="dxa"/>
          </w:tcPr>
          <w:p w:rsidR="00C37338" w:rsidRDefault="00C37338" w:rsidP="00EC0C1A">
            <w:pPr>
              <w:spacing w:after="0" w:line="240" w:lineRule="auto"/>
              <w:contextualSpacing/>
            </w:pPr>
            <w:r>
              <w:t>1.5</w:t>
            </w:r>
          </w:p>
        </w:tc>
        <w:tc>
          <w:tcPr>
            <w:tcW w:w="8028" w:type="dxa"/>
          </w:tcPr>
          <w:p w:rsidR="00C37338" w:rsidRDefault="00C37338" w:rsidP="00EC0C1A">
            <w:pPr>
              <w:spacing w:after="0" w:line="240" w:lineRule="auto"/>
              <w:contextualSpacing/>
            </w:pPr>
            <w:r>
              <w:t>A Ratification meeting shall be held at a time and location as determined by the Executive</w:t>
            </w:r>
            <w:r w:rsidR="00C05E0B">
              <w:t xml:space="preserve"> </w:t>
            </w:r>
            <w:r w:rsidR="00C05E0B" w:rsidRPr="003A307A">
              <w:t>in consultation with the CBC</w:t>
            </w:r>
            <w:r>
              <w:t>.</w:t>
            </w:r>
            <w:r w:rsidR="00C05E0B">
              <w:t xml:space="preserve"> (A.10)</w:t>
            </w:r>
          </w:p>
        </w:tc>
      </w:tr>
    </w:tbl>
    <w:p w:rsidR="00C37338" w:rsidRDefault="00C37338" w:rsidP="00FB104D">
      <w:pPr>
        <w:contextualSpacing/>
      </w:pPr>
    </w:p>
    <w:p w:rsidR="00C37338" w:rsidRPr="0088612F" w:rsidRDefault="00C6279F" w:rsidP="00FB104D">
      <w:pPr>
        <w:contextualSpacing/>
        <w:rPr>
          <w:b/>
          <w:u w:val="single"/>
        </w:rPr>
      </w:pPr>
      <w:r>
        <w:rPr>
          <w:b/>
          <w:u w:val="single"/>
        </w:rPr>
        <w:t>Bylaw</w:t>
      </w:r>
      <w:r w:rsidR="00C37338" w:rsidRPr="0088612F">
        <w:rPr>
          <w:b/>
          <w:u w:val="single"/>
        </w:rPr>
        <w:t xml:space="preserve"> 2 – Executive Meetings</w:t>
      </w:r>
    </w:p>
    <w:p w:rsidR="00C37338" w:rsidRDefault="00C37338" w:rsidP="00FB104D">
      <w:pPr>
        <w:contextualSpacing/>
      </w:pPr>
    </w:p>
    <w:tbl>
      <w:tblPr>
        <w:tblW w:w="0" w:type="auto"/>
        <w:tblLook w:val="04A0" w:firstRow="1" w:lastRow="0" w:firstColumn="1" w:lastColumn="0" w:noHBand="0" w:noVBand="1"/>
      </w:tblPr>
      <w:tblGrid>
        <w:gridCol w:w="1519"/>
        <w:gridCol w:w="7841"/>
      </w:tblGrid>
      <w:tr w:rsidR="00C37338" w:rsidRPr="003D31EF" w:rsidTr="007453A3">
        <w:tc>
          <w:tcPr>
            <w:tcW w:w="1548" w:type="dxa"/>
          </w:tcPr>
          <w:p w:rsidR="00C37338" w:rsidRPr="003D31EF" w:rsidRDefault="00C37338" w:rsidP="00EC0C1A">
            <w:pPr>
              <w:spacing w:after="0" w:line="240" w:lineRule="auto"/>
              <w:contextualSpacing/>
            </w:pPr>
            <w:r>
              <w:t>2.1</w:t>
            </w:r>
          </w:p>
        </w:tc>
        <w:tc>
          <w:tcPr>
            <w:tcW w:w="8028" w:type="dxa"/>
          </w:tcPr>
          <w:p w:rsidR="00C37338" w:rsidRPr="003D31EF" w:rsidRDefault="00C37338" w:rsidP="00EC0C1A">
            <w:pPr>
              <w:spacing w:after="0" w:line="240" w:lineRule="auto"/>
              <w:contextualSpacing/>
            </w:pPr>
            <w:r>
              <w:t>The Bargaining Unit Executive shall meet at the call of the President but not less than five (5) times per year.</w:t>
            </w:r>
          </w:p>
        </w:tc>
      </w:tr>
      <w:tr w:rsidR="00C37338" w:rsidRPr="003D31EF" w:rsidTr="007453A3">
        <w:tc>
          <w:tcPr>
            <w:tcW w:w="1548" w:type="dxa"/>
          </w:tcPr>
          <w:p w:rsidR="00C37338" w:rsidRPr="003D31EF" w:rsidRDefault="00C37338" w:rsidP="00EC0C1A">
            <w:pPr>
              <w:spacing w:after="0" w:line="240" w:lineRule="auto"/>
              <w:contextualSpacing/>
            </w:pPr>
            <w:r>
              <w:t>2.2</w:t>
            </w:r>
          </w:p>
        </w:tc>
        <w:tc>
          <w:tcPr>
            <w:tcW w:w="8028" w:type="dxa"/>
          </w:tcPr>
          <w:p w:rsidR="00C37338" w:rsidRPr="003D31EF" w:rsidRDefault="00C37338" w:rsidP="00BD7964">
            <w:pPr>
              <w:spacing w:after="0" w:line="240" w:lineRule="auto"/>
              <w:contextualSpacing/>
            </w:pPr>
            <w:r>
              <w:t>The Bargaining Unit President shall call a meeting of the Executive when at le</w:t>
            </w:r>
            <w:r w:rsidR="00704FC0">
              <w:t xml:space="preserve">ast thirty percent </w:t>
            </w:r>
            <w:r w:rsidR="00BD7964">
              <w:t xml:space="preserve">(30%) </w:t>
            </w:r>
            <w:r w:rsidR="00704FC0">
              <w:t>of the M</w:t>
            </w:r>
            <w:r>
              <w:t>embers of the Executive make such a request in writing to the President.</w:t>
            </w:r>
          </w:p>
        </w:tc>
      </w:tr>
    </w:tbl>
    <w:p w:rsidR="00C37338" w:rsidRDefault="00C37338" w:rsidP="00FB104D">
      <w:pPr>
        <w:contextualSpacing/>
      </w:pPr>
    </w:p>
    <w:p w:rsidR="00C37338" w:rsidRPr="0088612F" w:rsidRDefault="00C6279F" w:rsidP="00FB104D">
      <w:pPr>
        <w:contextualSpacing/>
        <w:rPr>
          <w:b/>
          <w:u w:val="single"/>
        </w:rPr>
      </w:pPr>
      <w:r>
        <w:rPr>
          <w:b/>
          <w:u w:val="single"/>
        </w:rPr>
        <w:t>Bylaw</w:t>
      </w:r>
      <w:r w:rsidR="00CF54FF" w:rsidRPr="0088612F">
        <w:rPr>
          <w:b/>
          <w:u w:val="single"/>
        </w:rPr>
        <w:t xml:space="preserve"> 3 – Quorum</w:t>
      </w:r>
    </w:p>
    <w:p w:rsidR="00CF54FF" w:rsidRDefault="00CF54FF" w:rsidP="00FB104D">
      <w:pPr>
        <w:contextualSpacing/>
      </w:pPr>
    </w:p>
    <w:tbl>
      <w:tblPr>
        <w:tblW w:w="0" w:type="auto"/>
        <w:tblLook w:val="04A0" w:firstRow="1" w:lastRow="0" w:firstColumn="1" w:lastColumn="0" w:noHBand="0" w:noVBand="1"/>
      </w:tblPr>
      <w:tblGrid>
        <w:gridCol w:w="1519"/>
        <w:gridCol w:w="7841"/>
      </w:tblGrid>
      <w:tr w:rsidR="00CF54FF" w:rsidRPr="003D31EF" w:rsidTr="007453A3">
        <w:tc>
          <w:tcPr>
            <w:tcW w:w="1548" w:type="dxa"/>
          </w:tcPr>
          <w:p w:rsidR="00CF54FF" w:rsidRPr="003D31EF" w:rsidRDefault="00CF54FF" w:rsidP="00EC0C1A">
            <w:pPr>
              <w:spacing w:after="0" w:line="240" w:lineRule="auto"/>
              <w:contextualSpacing/>
            </w:pPr>
            <w:r>
              <w:t>3.1</w:t>
            </w:r>
          </w:p>
        </w:tc>
        <w:tc>
          <w:tcPr>
            <w:tcW w:w="8028" w:type="dxa"/>
          </w:tcPr>
          <w:p w:rsidR="00CF54FF" w:rsidRPr="003D31EF" w:rsidRDefault="00CF54FF" w:rsidP="00EC0C1A">
            <w:pPr>
              <w:spacing w:after="0" w:line="240" w:lineRule="auto"/>
              <w:contextualSpacing/>
            </w:pPr>
            <w:r>
              <w:t>A quorum for meetings of the Executive shall be a simple majority of the voting Members of the Executive.</w:t>
            </w:r>
          </w:p>
        </w:tc>
      </w:tr>
      <w:tr w:rsidR="00CF54FF" w:rsidRPr="003D31EF" w:rsidTr="007453A3">
        <w:tc>
          <w:tcPr>
            <w:tcW w:w="1548" w:type="dxa"/>
          </w:tcPr>
          <w:p w:rsidR="00CF54FF" w:rsidRPr="003D31EF" w:rsidRDefault="00CF54FF" w:rsidP="00EC0C1A">
            <w:pPr>
              <w:spacing w:after="0" w:line="240" w:lineRule="auto"/>
              <w:contextualSpacing/>
            </w:pPr>
            <w:r>
              <w:t>3.2</w:t>
            </w:r>
          </w:p>
        </w:tc>
        <w:tc>
          <w:tcPr>
            <w:tcW w:w="8028" w:type="dxa"/>
          </w:tcPr>
          <w:p w:rsidR="00CF54FF" w:rsidRPr="003D31EF" w:rsidRDefault="00EC0C1A" w:rsidP="00BD7964">
            <w:pPr>
              <w:spacing w:after="0" w:line="240" w:lineRule="auto"/>
              <w:contextualSpacing/>
            </w:pPr>
            <w:r>
              <w:t>A quorum for the AGM shall be those Members present, qualified to vote and voting.</w:t>
            </w:r>
          </w:p>
        </w:tc>
      </w:tr>
      <w:tr w:rsidR="00EC0C1A" w:rsidRPr="003D31EF" w:rsidTr="007453A3">
        <w:tc>
          <w:tcPr>
            <w:tcW w:w="1548" w:type="dxa"/>
          </w:tcPr>
          <w:p w:rsidR="00EC0C1A" w:rsidRDefault="00EC0C1A" w:rsidP="00EC0C1A">
            <w:pPr>
              <w:spacing w:after="0" w:line="240" w:lineRule="auto"/>
              <w:contextualSpacing/>
            </w:pPr>
            <w:r>
              <w:t>3.3</w:t>
            </w:r>
          </w:p>
        </w:tc>
        <w:tc>
          <w:tcPr>
            <w:tcW w:w="8028" w:type="dxa"/>
          </w:tcPr>
          <w:p w:rsidR="00EC0C1A" w:rsidRDefault="00EC0C1A" w:rsidP="00EC0C1A">
            <w:pPr>
              <w:spacing w:after="0" w:line="240" w:lineRule="auto"/>
              <w:contextualSpacing/>
            </w:pPr>
            <w:r>
              <w:t>A quorum for a General Meeting shall be those Members present, qualified to vote and voting.</w:t>
            </w:r>
          </w:p>
        </w:tc>
      </w:tr>
      <w:tr w:rsidR="00EC0C1A" w:rsidRPr="003D31EF" w:rsidTr="007453A3">
        <w:tc>
          <w:tcPr>
            <w:tcW w:w="1548" w:type="dxa"/>
          </w:tcPr>
          <w:p w:rsidR="00EC0C1A" w:rsidRDefault="00EC0C1A" w:rsidP="00EC0C1A">
            <w:pPr>
              <w:spacing w:after="0" w:line="240" w:lineRule="auto"/>
              <w:contextualSpacing/>
            </w:pPr>
            <w:r>
              <w:t>3.4</w:t>
            </w:r>
          </w:p>
        </w:tc>
        <w:tc>
          <w:tcPr>
            <w:tcW w:w="8028" w:type="dxa"/>
          </w:tcPr>
          <w:p w:rsidR="00EC0C1A" w:rsidRDefault="00EC0C1A" w:rsidP="00EC0C1A">
            <w:pPr>
              <w:spacing w:after="0" w:line="240" w:lineRule="auto"/>
              <w:contextualSpacing/>
            </w:pPr>
            <w:r>
              <w:t>A quorum for a Ratif</w:t>
            </w:r>
            <w:r w:rsidR="00704FC0">
              <w:t>ication meeting shall be those M</w:t>
            </w:r>
            <w:r>
              <w:t>embers present, qualified to vote and voting.</w:t>
            </w:r>
          </w:p>
        </w:tc>
      </w:tr>
    </w:tbl>
    <w:p w:rsidR="00CF54FF" w:rsidRDefault="00CF54FF" w:rsidP="00FB104D">
      <w:pPr>
        <w:contextualSpacing/>
      </w:pPr>
    </w:p>
    <w:p w:rsidR="00CF54FF" w:rsidRPr="0088612F" w:rsidRDefault="00C6279F" w:rsidP="00FB104D">
      <w:pPr>
        <w:contextualSpacing/>
        <w:rPr>
          <w:b/>
          <w:u w:val="single"/>
        </w:rPr>
      </w:pPr>
      <w:r>
        <w:rPr>
          <w:b/>
          <w:u w:val="single"/>
        </w:rPr>
        <w:t>Bylaw</w:t>
      </w:r>
      <w:r w:rsidR="00CF54FF" w:rsidRPr="0088612F">
        <w:rPr>
          <w:b/>
          <w:u w:val="single"/>
        </w:rPr>
        <w:t xml:space="preserve"> 4 – Voting</w:t>
      </w:r>
    </w:p>
    <w:p w:rsidR="00CF54FF" w:rsidRDefault="00CF54FF" w:rsidP="00FB104D">
      <w:pPr>
        <w:contextualSpacing/>
      </w:pPr>
    </w:p>
    <w:tbl>
      <w:tblPr>
        <w:tblW w:w="0" w:type="auto"/>
        <w:tblLook w:val="04A0" w:firstRow="1" w:lastRow="0" w:firstColumn="1" w:lastColumn="0" w:noHBand="0" w:noVBand="1"/>
      </w:tblPr>
      <w:tblGrid>
        <w:gridCol w:w="1519"/>
        <w:gridCol w:w="7841"/>
      </w:tblGrid>
      <w:tr w:rsidR="00CF54FF" w:rsidRPr="003D31EF" w:rsidTr="007453A3">
        <w:tc>
          <w:tcPr>
            <w:tcW w:w="1548" w:type="dxa"/>
          </w:tcPr>
          <w:p w:rsidR="00CF54FF" w:rsidRPr="003D31EF" w:rsidRDefault="00EC0C1A" w:rsidP="00EC0C1A">
            <w:pPr>
              <w:spacing w:after="0" w:line="240" w:lineRule="auto"/>
              <w:contextualSpacing/>
            </w:pPr>
            <w:r>
              <w:t>4.1</w:t>
            </w:r>
          </w:p>
        </w:tc>
        <w:tc>
          <w:tcPr>
            <w:tcW w:w="8028" w:type="dxa"/>
          </w:tcPr>
          <w:p w:rsidR="00CF54FF" w:rsidRPr="003D31EF" w:rsidRDefault="00EC0C1A" w:rsidP="001263EC">
            <w:pPr>
              <w:spacing w:after="0" w:line="240" w:lineRule="auto"/>
              <w:contextualSpacing/>
            </w:pPr>
            <w:r>
              <w:t>Any Member of the Bargaining Unit may attend, speak and vote at any duly convened General Meeting.</w:t>
            </w:r>
            <w:r w:rsidR="001263EC">
              <w:t xml:space="preserve"> (A.10)</w:t>
            </w:r>
          </w:p>
        </w:tc>
      </w:tr>
      <w:tr w:rsidR="00CF54FF" w:rsidRPr="003D31EF" w:rsidTr="007453A3">
        <w:tc>
          <w:tcPr>
            <w:tcW w:w="1548" w:type="dxa"/>
          </w:tcPr>
          <w:p w:rsidR="00CF54FF" w:rsidRPr="003D31EF" w:rsidRDefault="00EC0C1A" w:rsidP="00EC0C1A">
            <w:pPr>
              <w:spacing w:after="0" w:line="240" w:lineRule="auto"/>
              <w:contextualSpacing/>
            </w:pPr>
            <w:r>
              <w:t>4.2</w:t>
            </w:r>
          </w:p>
        </w:tc>
        <w:tc>
          <w:tcPr>
            <w:tcW w:w="8028" w:type="dxa"/>
          </w:tcPr>
          <w:p w:rsidR="00CF54FF" w:rsidRPr="003D31EF" w:rsidRDefault="00EC0C1A" w:rsidP="001263EC">
            <w:pPr>
              <w:spacing w:after="0" w:line="240" w:lineRule="auto"/>
              <w:contextualSpacing/>
            </w:pPr>
            <w:r>
              <w:t xml:space="preserve">Where a vote is held, any </w:t>
            </w:r>
            <w:r w:rsidR="001263EC" w:rsidRPr="003A307A">
              <w:t>Member</w:t>
            </w:r>
            <w:r>
              <w:t xml:space="preserve"> in the Bargaining Unit may vote by secret ballot on the ratification of a proposed Collective Agreement or a sanction against the employer.</w:t>
            </w:r>
            <w:r w:rsidR="001263EC">
              <w:t xml:space="preserve"> (A.10)</w:t>
            </w:r>
          </w:p>
        </w:tc>
      </w:tr>
    </w:tbl>
    <w:p w:rsidR="00CF54FF" w:rsidRDefault="00CF54FF" w:rsidP="00FB104D">
      <w:pPr>
        <w:contextualSpacing/>
      </w:pPr>
    </w:p>
    <w:p w:rsidR="00EC0C1A" w:rsidRPr="0088612F" w:rsidRDefault="00C6279F" w:rsidP="00FB104D">
      <w:pPr>
        <w:contextualSpacing/>
        <w:rPr>
          <w:b/>
          <w:u w:val="single"/>
        </w:rPr>
      </w:pPr>
      <w:r>
        <w:rPr>
          <w:b/>
          <w:u w:val="single"/>
        </w:rPr>
        <w:t>Bylaw</w:t>
      </w:r>
      <w:r w:rsidR="00EC0C1A" w:rsidRPr="0088612F">
        <w:rPr>
          <w:b/>
          <w:u w:val="single"/>
        </w:rPr>
        <w:t xml:space="preserve"> 5 – Elections</w:t>
      </w:r>
    </w:p>
    <w:p w:rsidR="00EC0C1A" w:rsidRDefault="00EC0C1A" w:rsidP="00FB104D">
      <w:pPr>
        <w:contextualSpacing/>
      </w:pPr>
    </w:p>
    <w:tbl>
      <w:tblPr>
        <w:tblW w:w="0" w:type="auto"/>
        <w:tblLook w:val="04A0" w:firstRow="1" w:lastRow="0" w:firstColumn="1" w:lastColumn="0" w:noHBand="0" w:noVBand="1"/>
      </w:tblPr>
      <w:tblGrid>
        <w:gridCol w:w="1523"/>
        <w:gridCol w:w="7837"/>
      </w:tblGrid>
      <w:tr w:rsidR="00EC0C1A" w:rsidRPr="003D31EF" w:rsidTr="00C5140A">
        <w:tc>
          <w:tcPr>
            <w:tcW w:w="1523" w:type="dxa"/>
          </w:tcPr>
          <w:p w:rsidR="00EC0C1A" w:rsidRPr="003D31EF" w:rsidRDefault="00EC0C1A" w:rsidP="00EC0C1A">
            <w:pPr>
              <w:spacing w:after="0" w:line="240" w:lineRule="auto"/>
              <w:contextualSpacing/>
            </w:pPr>
            <w:r>
              <w:t>5.1</w:t>
            </w:r>
          </w:p>
        </w:tc>
        <w:tc>
          <w:tcPr>
            <w:tcW w:w="7837" w:type="dxa"/>
          </w:tcPr>
          <w:p w:rsidR="00EC0C1A" w:rsidRPr="003D31EF" w:rsidRDefault="00EC0C1A" w:rsidP="001263EC">
            <w:pPr>
              <w:spacing w:after="0" w:line="240" w:lineRule="auto"/>
              <w:contextualSpacing/>
            </w:pPr>
            <w:r>
              <w:t xml:space="preserve">Only Members </w:t>
            </w:r>
            <w:r w:rsidRPr="003A307A">
              <w:t xml:space="preserve">of </w:t>
            </w:r>
            <w:r w:rsidR="001263EC" w:rsidRPr="003A307A">
              <w:t>the Bargaining Unit</w:t>
            </w:r>
            <w:r>
              <w:t xml:space="preserve"> may be candidates for office.</w:t>
            </w:r>
            <w:r w:rsidR="001263EC">
              <w:t xml:space="preserve"> (A.10)</w:t>
            </w:r>
          </w:p>
        </w:tc>
      </w:tr>
      <w:tr w:rsidR="00EC0C1A" w:rsidRPr="003D31EF" w:rsidTr="00C5140A">
        <w:tc>
          <w:tcPr>
            <w:tcW w:w="1523" w:type="dxa"/>
          </w:tcPr>
          <w:p w:rsidR="00EC0C1A" w:rsidRPr="003D31EF" w:rsidRDefault="00EC0C1A" w:rsidP="00EC0C1A">
            <w:pPr>
              <w:spacing w:after="0" w:line="240" w:lineRule="auto"/>
              <w:contextualSpacing/>
            </w:pPr>
            <w:r>
              <w:t>5.2</w:t>
            </w:r>
          </w:p>
        </w:tc>
        <w:tc>
          <w:tcPr>
            <w:tcW w:w="7837" w:type="dxa"/>
          </w:tcPr>
          <w:p w:rsidR="00EC0C1A" w:rsidRPr="003D31EF" w:rsidRDefault="00EC0C1A" w:rsidP="00BD7964">
            <w:pPr>
              <w:spacing w:after="0" w:line="240" w:lineRule="auto"/>
              <w:contextualSpacing/>
            </w:pPr>
            <w:r>
              <w:t xml:space="preserve">Elections for </w:t>
            </w:r>
            <w:r w:rsidR="001263EC" w:rsidRPr="003A307A">
              <w:t>the Bargaining Unit</w:t>
            </w:r>
            <w:r w:rsidR="001263EC">
              <w:t xml:space="preserve"> </w:t>
            </w:r>
            <w:r w:rsidRPr="001263EC">
              <w:t>Executive</w:t>
            </w:r>
            <w:r>
              <w:t xml:space="preserve"> and other officers shall be by secret ballot at the AGM.</w:t>
            </w:r>
            <w:r w:rsidR="001263EC">
              <w:t xml:space="preserve"> (A.10)</w:t>
            </w:r>
          </w:p>
        </w:tc>
      </w:tr>
      <w:tr w:rsidR="00EC0C1A" w:rsidRPr="003D31EF" w:rsidTr="00C5140A">
        <w:tc>
          <w:tcPr>
            <w:tcW w:w="1523" w:type="dxa"/>
          </w:tcPr>
          <w:p w:rsidR="00EC0C1A" w:rsidRDefault="00EC0C1A" w:rsidP="00EC0C1A">
            <w:pPr>
              <w:spacing w:after="0" w:line="240" w:lineRule="auto"/>
              <w:contextualSpacing/>
            </w:pPr>
            <w:r>
              <w:t>5.3</w:t>
            </w:r>
          </w:p>
        </w:tc>
        <w:tc>
          <w:tcPr>
            <w:tcW w:w="7837" w:type="dxa"/>
          </w:tcPr>
          <w:p w:rsidR="00C05E0B" w:rsidRDefault="00C05E0B" w:rsidP="00EC0C1A">
            <w:pPr>
              <w:spacing w:after="0" w:line="240" w:lineRule="auto"/>
              <w:contextualSpacing/>
            </w:pPr>
            <w:r w:rsidRPr="003A307A">
              <w:t>Elections Committee</w:t>
            </w:r>
            <w:r>
              <w:t>: (A.10)</w:t>
            </w:r>
          </w:p>
        </w:tc>
      </w:tr>
      <w:tr w:rsidR="00C05E0B" w:rsidRPr="003D31EF" w:rsidTr="00C5140A">
        <w:tc>
          <w:tcPr>
            <w:tcW w:w="1523" w:type="dxa"/>
          </w:tcPr>
          <w:p w:rsidR="00C05E0B" w:rsidRDefault="00C05E0B" w:rsidP="00EC0C1A">
            <w:pPr>
              <w:spacing w:after="0" w:line="240" w:lineRule="auto"/>
              <w:contextualSpacing/>
            </w:pPr>
            <w:r>
              <w:t>5.3.1</w:t>
            </w:r>
          </w:p>
        </w:tc>
        <w:tc>
          <w:tcPr>
            <w:tcW w:w="7837" w:type="dxa"/>
          </w:tcPr>
          <w:p w:rsidR="00C05E0B" w:rsidRDefault="00C05E0B" w:rsidP="00EC0C1A">
            <w:pPr>
              <w:spacing w:after="0" w:line="240" w:lineRule="auto"/>
              <w:contextualSpacing/>
            </w:pPr>
            <w:r w:rsidRPr="00C45F57">
              <w:t>shall consist of not more than three (3) volunteer Members of the Bargaining Unit</w:t>
            </w:r>
            <w:r>
              <w:t>, (A.10)</w:t>
            </w:r>
          </w:p>
        </w:tc>
      </w:tr>
      <w:tr w:rsidR="00C05E0B" w:rsidRPr="003D31EF" w:rsidTr="00C5140A">
        <w:tc>
          <w:tcPr>
            <w:tcW w:w="1523" w:type="dxa"/>
          </w:tcPr>
          <w:p w:rsidR="00C05E0B" w:rsidRPr="00981D97" w:rsidRDefault="00C05E0B" w:rsidP="00EC0C1A">
            <w:pPr>
              <w:spacing w:after="0" w:line="240" w:lineRule="auto"/>
              <w:contextualSpacing/>
            </w:pPr>
            <w:r w:rsidRPr="00981D97">
              <w:t>5.3.2</w:t>
            </w:r>
          </w:p>
        </w:tc>
        <w:tc>
          <w:tcPr>
            <w:tcW w:w="7837" w:type="dxa"/>
          </w:tcPr>
          <w:p w:rsidR="00C05E0B" w:rsidRPr="00C5140A" w:rsidRDefault="00C05E0B" w:rsidP="00C5140A">
            <w:pPr>
              <w:spacing w:after="0" w:line="240" w:lineRule="auto"/>
              <w:contextualSpacing/>
            </w:pPr>
            <w:r w:rsidRPr="00C45F57">
              <w:t xml:space="preserve">a call for volunteers shall be made not less than </w:t>
            </w:r>
            <w:r w:rsidR="00C5140A" w:rsidRPr="00981D97">
              <w:t xml:space="preserve">thirty (30) </w:t>
            </w:r>
            <w:r w:rsidRPr="00C45F57">
              <w:t xml:space="preserve">days prior to an AGM with the first three (3) names put forward to the </w:t>
            </w:r>
            <w:r w:rsidR="00C5140A" w:rsidRPr="00981D97">
              <w:t>Communications/Political Action</w:t>
            </w:r>
            <w:r w:rsidR="00C5140A">
              <w:rPr>
                <w:u w:val="single"/>
              </w:rPr>
              <w:t xml:space="preserve"> </w:t>
            </w:r>
            <w:r w:rsidR="00C5140A" w:rsidRPr="00C5140A">
              <w:t>Officer</w:t>
            </w:r>
            <w:r w:rsidR="00C5140A">
              <w:t xml:space="preserve"> </w:t>
            </w:r>
            <w:r w:rsidRPr="00C5140A">
              <w:t>comprising</w:t>
            </w:r>
            <w:r w:rsidRPr="00C45F57">
              <w:t xml:space="preserve"> the committee,</w:t>
            </w:r>
            <w:r w:rsidRPr="00981D97">
              <w:t xml:space="preserve"> </w:t>
            </w:r>
            <w:r w:rsidR="00AF7B46" w:rsidRPr="00981D97">
              <w:t>(A.1</w:t>
            </w:r>
            <w:r w:rsidR="00981D97">
              <w:t>7</w:t>
            </w:r>
            <w:r w:rsidR="00AF7B46" w:rsidRPr="00981D97">
              <w:t>)</w:t>
            </w:r>
            <w:r w:rsidR="00C5140A" w:rsidRPr="00981D97">
              <w:t xml:space="preserve"> </w:t>
            </w:r>
          </w:p>
        </w:tc>
      </w:tr>
      <w:tr w:rsidR="00C5140A" w:rsidRPr="003D31EF" w:rsidTr="00C5140A">
        <w:tc>
          <w:tcPr>
            <w:tcW w:w="1523" w:type="dxa"/>
          </w:tcPr>
          <w:p w:rsidR="00C5140A" w:rsidRPr="00981D97" w:rsidRDefault="00C5140A" w:rsidP="00EC0C1A">
            <w:pPr>
              <w:spacing w:after="0" w:line="240" w:lineRule="auto"/>
              <w:contextualSpacing/>
            </w:pPr>
            <w:r w:rsidRPr="00981D97">
              <w:t>5.3.2.1</w:t>
            </w:r>
          </w:p>
        </w:tc>
        <w:tc>
          <w:tcPr>
            <w:tcW w:w="7837" w:type="dxa"/>
          </w:tcPr>
          <w:p w:rsidR="00C5140A" w:rsidRPr="00981D97" w:rsidRDefault="00C5140A" w:rsidP="00C5140A">
            <w:pPr>
              <w:spacing w:after="0" w:line="240" w:lineRule="auto"/>
              <w:contextualSpacing/>
            </w:pPr>
            <w:r w:rsidRPr="00981D97">
              <w:t>The Communications/Political Action Officer will act as an ex-officio member of the Elections Committee. (A.17)</w:t>
            </w:r>
          </w:p>
        </w:tc>
      </w:tr>
      <w:tr w:rsidR="00C94356" w:rsidRPr="003D31EF" w:rsidTr="00C5140A">
        <w:tc>
          <w:tcPr>
            <w:tcW w:w="1523" w:type="dxa"/>
          </w:tcPr>
          <w:p w:rsidR="00C94356" w:rsidRDefault="00C94356" w:rsidP="00EC0C1A">
            <w:pPr>
              <w:spacing w:after="0" w:line="240" w:lineRule="auto"/>
              <w:contextualSpacing/>
            </w:pPr>
            <w:r>
              <w:t>5.3.3</w:t>
            </w:r>
          </w:p>
        </w:tc>
        <w:tc>
          <w:tcPr>
            <w:tcW w:w="7837" w:type="dxa"/>
          </w:tcPr>
          <w:p w:rsidR="00C94356" w:rsidRPr="00C45F57" w:rsidRDefault="00C94356" w:rsidP="00EC0C1A">
            <w:pPr>
              <w:spacing w:after="0" w:line="240" w:lineRule="auto"/>
              <w:contextualSpacing/>
            </w:pPr>
            <w:r w:rsidRPr="00C45F57">
              <w:t>no elected Members of the current sitting Executive are eligible to participate on the committee</w:t>
            </w:r>
            <w:r>
              <w:t>, (A.10)</w:t>
            </w:r>
          </w:p>
        </w:tc>
      </w:tr>
      <w:tr w:rsidR="00C94356" w:rsidRPr="003D31EF" w:rsidTr="00C5140A">
        <w:tc>
          <w:tcPr>
            <w:tcW w:w="1523" w:type="dxa"/>
          </w:tcPr>
          <w:p w:rsidR="00C94356" w:rsidRPr="00E12D7B" w:rsidRDefault="00C94356" w:rsidP="00EC0C1A">
            <w:pPr>
              <w:spacing w:after="0" w:line="240" w:lineRule="auto"/>
              <w:contextualSpacing/>
            </w:pPr>
            <w:r w:rsidRPr="00E12D7B">
              <w:t>5.3.4</w:t>
            </w:r>
          </w:p>
        </w:tc>
        <w:tc>
          <w:tcPr>
            <w:tcW w:w="7837" w:type="dxa"/>
          </w:tcPr>
          <w:p w:rsidR="00C94356" w:rsidRPr="00E12D7B" w:rsidRDefault="00C94356" w:rsidP="00EC0C1A">
            <w:pPr>
              <w:spacing w:after="0" w:line="240" w:lineRule="auto"/>
              <w:contextualSpacing/>
            </w:pPr>
            <w:r w:rsidRPr="00E12D7B">
              <w:t>The Elections Committee will appoint a Member to serve as Elections Coordinator and they will serve as Chairperson of the committee, (A.13)</w:t>
            </w:r>
          </w:p>
        </w:tc>
      </w:tr>
      <w:tr w:rsidR="00C05E0B" w:rsidRPr="003D31EF" w:rsidTr="00C5140A">
        <w:tc>
          <w:tcPr>
            <w:tcW w:w="1523" w:type="dxa"/>
          </w:tcPr>
          <w:p w:rsidR="003F68BB" w:rsidRPr="00E12D7B" w:rsidRDefault="003F68BB" w:rsidP="00EC0C1A">
            <w:pPr>
              <w:spacing w:after="0" w:line="240" w:lineRule="auto"/>
              <w:contextualSpacing/>
            </w:pPr>
            <w:r w:rsidRPr="00E12D7B">
              <w:t>5.3.4.1</w:t>
            </w:r>
          </w:p>
        </w:tc>
        <w:tc>
          <w:tcPr>
            <w:tcW w:w="7837" w:type="dxa"/>
          </w:tcPr>
          <w:p w:rsidR="003F68BB" w:rsidRPr="00E12D7B" w:rsidRDefault="003F68BB" w:rsidP="00EC0C1A">
            <w:pPr>
              <w:spacing w:after="0" w:line="240" w:lineRule="auto"/>
              <w:contextualSpacing/>
            </w:pPr>
            <w:r w:rsidRPr="00E12D7B">
              <w:t>The Elections Coordinator, in conjunction with the Elections Committee, will be responsible for implementing Elections Policies and Procedures. (A.13)</w:t>
            </w:r>
          </w:p>
        </w:tc>
      </w:tr>
      <w:tr w:rsidR="00EC0C1A" w:rsidRPr="003D31EF" w:rsidTr="00C5140A">
        <w:tc>
          <w:tcPr>
            <w:tcW w:w="1523" w:type="dxa"/>
          </w:tcPr>
          <w:p w:rsidR="00EC0C1A" w:rsidRDefault="00EC0C1A" w:rsidP="00EC0C1A">
            <w:pPr>
              <w:spacing w:after="0" w:line="240" w:lineRule="auto"/>
              <w:contextualSpacing/>
            </w:pPr>
            <w:r>
              <w:t>5.4</w:t>
            </w:r>
          </w:p>
        </w:tc>
        <w:tc>
          <w:tcPr>
            <w:tcW w:w="7837" w:type="dxa"/>
          </w:tcPr>
          <w:p w:rsidR="00EC0C1A" w:rsidRDefault="00EC0C1A" w:rsidP="00C05E0B">
            <w:pPr>
              <w:spacing w:after="0" w:line="240" w:lineRule="auto"/>
              <w:contextualSpacing/>
            </w:pPr>
            <w:r>
              <w:t>Candidates must indicate their intention to run for office by submitting their nam</w:t>
            </w:r>
            <w:r w:rsidR="00704FC0">
              <w:t>e, supported by two nominating M</w:t>
            </w:r>
            <w:r>
              <w:t xml:space="preserve">embers, to </w:t>
            </w:r>
            <w:r w:rsidRPr="00C45F57">
              <w:t>the</w:t>
            </w:r>
            <w:r w:rsidR="00C05E0B" w:rsidRPr="00C45F57">
              <w:t xml:space="preserve"> Election Committee</w:t>
            </w:r>
            <w:r>
              <w:t>, at least seven (7) working days prior to the election.</w:t>
            </w:r>
            <w:r w:rsidR="0011722D">
              <w:t xml:space="preserve"> </w:t>
            </w:r>
            <w:r w:rsidR="006D123D">
              <w:t>(A.10</w:t>
            </w:r>
            <w:r w:rsidR="007D5FFC">
              <w:t>)</w:t>
            </w:r>
          </w:p>
        </w:tc>
      </w:tr>
      <w:tr w:rsidR="00EC0C1A" w:rsidRPr="003D31EF" w:rsidTr="00C5140A">
        <w:tc>
          <w:tcPr>
            <w:tcW w:w="1523" w:type="dxa"/>
          </w:tcPr>
          <w:p w:rsidR="00EC0C1A" w:rsidRDefault="00EC0C1A" w:rsidP="00EC0C1A">
            <w:pPr>
              <w:spacing w:after="0" w:line="240" w:lineRule="auto"/>
              <w:contextualSpacing/>
            </w:pPr>
            <w:r>
              <w:t>5.5</w:t>
            </w:r>
          </w:p>
        </w:tc>
        <w:tc>
          <w:tcPr>
            <w:tcW w:w="7837" w:type="dxa"/>
          </w:tcPr>
          <w:p w:rsidR="00EC0C1A" w:rsidRDefault="00EC0C1A" w:rsidP="00EC0C1A">
            <w:pPr>
              <w:spacing w:after="0" w:line="240" w:lineRule="auto"/>
              <w:contextualSpacing/>
            </w:pPr>
            <w:r>
              <w:t>Elections for Executive shall be in the order listed in Article 5 of the Constitution.</w:t>
            </w:r>
          </w:p>
        </w:tc>
      </w:tr>
      <w:tr w:rsidR="00EC0C1A" w:rsidRPr="003D31EF" w:rsidTr="00C5140A">
        <w:tc>
          <w:tcPr>
            <w:tcW w:w="1523" w:type="dxa"/>
          </w:tcPr>
          <w:p w:rsidR="00EC0C1A" w:rsidRPr="00981D97" w:rsidRDefault="00EC0C1A" w:rsidP="00EC0C1A">
            <w:pPr>
              <w:spacing w:after="0" w:line="240" w:lineRule="auto"/>
              <w:contextualSpacing/>
            </w:pPr>
            <w:r w:rsidRPr="00981D97">
              <w:t>5.6</w:t>
            </w:r>
          </w:p>
        </w:tc>
        <w:tc>
          <w:tcPr>
            <w:tcW w:w="7837" w:type="dxa"/>
          </w:tcPr>
          <w:p w:rsidR="00EC0C1A" w:rsidRPr="00545303" w:rsidRDefault="00EC0C1A" w:rsidP="00C45F57">
            <w:pPr>
              <w:spacing w:after="0" w:line="240" w:lineRule="auto"/>
              <w:contextualSpacing/>
              <w:rPr>
                <w:strike/>
              </w:rPr>
            </w:pPr>
            <w:r>
              <w:t>Everyone on the Bargaining Unit Executive with the exception of the Health and Safety Officer</w:t>
            </w:r>
            <w:r w:rsidR="00545303" w:rsidRPr="00981D97">
              <w:t>, Communications/Political Action Officer</w:t>
            </w:r>
            <w:r>
              <w:t xml:space="preserve"> </w:t>
            </w:r>
            <w:r w:rsidR="00C45F57">
              <w:t xml:space="preserve">and the Chief Negotiator, </w:t>
            </w:r>
            <w:r>
              <w:t>shall be elected by the majority vote of those Members present, qualified to vote and voting.</w:t>
            </w:r>
            <w:r w:rsidR="006D123D" w:rsidRPr="00981D97">
              <w:t xml:space="preserve"> </w:t>
            </w:r>
            <w:r w:rsidR="00545303" w:rsidRPr="00981D97">
              <w:t>(A.17)</w:t>
            </w:r>
          </w:p>
        </w:tc>
      </w:tr>
      <w:tr w:rsidR="00EC0C1A" w:rsidRPr="003D31EF" w:rsidTr="00C5140A">
        <w:tc>
          <w:tcPr>
            <w:tcW w:w="1523" w:type="dxa"/>
          </w:tcPr>
          <w:p w:rsidR="00EC0C1A" w:rsidRPr="00981D97" w:rsidRDefault="00EC0C1A" w:rsidP="00EC0C1A">
            <w:pPr>
              <w:spacing w:after="0" w:line="240" w:lineRule="auto"/>
              <w:contextualSpacing/>
            </w:pPr>
            <w:r w:rsidRPr="00981D97">
              <w:t>5.7</w:t>
            </w:r>
          </w:p>
        </w:tc>
        <w:tc>
          <w:tcPr>
            <w:tcW w:w="7837" w:type="dxa"/>
          </w:tcPr>
          <w:p w:rsidR="00EC0C1A" w:rsidRPr="00545303" w:rsidRDefault="00EC0C1A" w:rsidP="00EC0C1A">
            <w:pPr>
              <w:spacing w:after="0" w:line="240" w:lineRule="auto"/>
              <w:contextualSpacing/>
              <w:rPr>
                <w:u w:val="single"/>
              </w:rPr>
            </w:pPr>
            <w:r>
              <w:t xml:space="preserve">Defeated candidates </w:t>
            </w:r>
            <w:r w:rsidRPr="00981D97">
              <w:t xml:space="preserve">shall </w:t>
            </w:r>
            <w:r w:rsidR="00545303" w:rsidRPr="00981D97">
              <w:t xml:space="preserve">not </w:t>
            </w:r>
            <w:r w:rsidRPr="00981D97">
              <w:t>be</w:t>
            </w:r>
            <w:r>
              <w:t xml:space="preserve"> considered for other offices if they choose.</w:t>
            </w:r>
            <w:r w:rsidR="00545303">
              <w:t xml:space="preserve"> </w:t>
            </w:r>
            <w:r w:rsidR="00545303" w:rsidRPr="00981D97">
              <w:t>(A.17)</w:t>
            </w:r>
          </w:p>
        </w:tc>
      </w:tr>
      <w:tr w:rsidR="00EC0C1A" w:rsidRPr="003D31EF" w:rsidTr="00C5140A">
        <w:tc>
          <w:tcPr>
            <w:tcW w:w="1523" w:type="dxa"/>
          </w:tcPr>
          <w:p w:rsidR="00EC0C1A" w:rsidRDefault="00EC0C1A" w:rsidP="00EC0C1A">
            <w:pPr>
              <w:spacing w:after="0" w:line="240" w:lineRule="auto"/>
              <w:contextualSpacing/>
            </w:pPr>
            <w:r>
              <w:t>5.8</w:t>
            </w:r>
          </w:p>
        </w:tc>
        <w:tc>
          <w:tcPr>
            <w:tcW w:w="7837" w:type="dxa"/>
          </w:tcPr>
          <w:p w:rsidR="00EC0C1A" w:rsidRDefault="00EC0C1A" w:rsidP="00C45F57">
            <w:pPr>
              <w:spacing w:after="0" w:line="240" w:lineRule="auto"/>
              <w:contextualSpacing/>
            </w:pPr>
            <w:r>
              <w:t xml:space="preserve">The term of office of the </w:t>
            </w:r>
            <w:r w:rsidR="00CD421A" w:rsidRPr="00C45F57">
              <w:t>newly-elected Bargaining Unit Executive and other Officers shall commence on July 1</w:t>
            </w:r>
            <w:r w:rsidR="00C45F57">
              <w:t xml:space="preserve"> and be for the term of two years</w:t>
            </w:r>
            <w:r>
              <w:t>.</w:t>
            </w:r>
            <w:r w:rsidR="00CD421A">
              <w:t xml:space="preserve"> (A.1</w:t>
            </w:r>
            <w:r w:rsidR="00C45F57">
              <w:t>2</w:t>
            </w:r>
            <w:r w:rsidR="00CD421A">
              <w:t>)</w:t>
            </w:r>
          </w:p>
        </w:tc>
      </w:tr>
      <w:tr w:rsidR="00EC0C1A" w:rsidRPr="003D31EF" w:rsidTr="00C5140A">
        <w:tc>
          <w:tcPr>
            <w:tcW w:w="1523" w:type="dxa"/>
          </w:tcPr>
          <w:p w:rsidR="00EC0C1A" w:rsidRDefault="00EC0C1A" w:rsidP="00EC0C1A">
            <w:pPr>
              <w:spacing w:after="0" w:line="240" w:lineRule="auto"/>
              <w:contextualSpacing/>
            </w:pPr>
            <w:r>
              <w:t>5.9</w:t>
            </w:r>
          </w:p>
        </w:tc>
        <w:tc>
          <w:tcPr>
            <w:tcW w:w="7837" w:type="dxa"/>
          </w:tcPr>
          <w:p w:rsidR="00EC0C1A" w:rsidRDefault="00C45F57" w:rsidP="00BD7964">
            <w:pPr>
              <w:spacing w:after="0" w:line="240" w:lineRule="auto"/>
              <w:contextualSpacing/>
            </w:pPr>
            <w:r>
              <w:t>B</w:t>
            </w:r>
            <w:r w:rsidR="00BD7964">
              <w:t>UR</w:t>
            </w:r>
            <w:r w:rsidR="00EC0C1A">
              <w:t>s shall be elected f</w:t>
            </w:r>
            <w:r w:rsidR="0064601F">
              <w:t>o</w:t>
            </w:r>
            <w:r w:rsidR="00EC0C1A">
              <w:t>r two (2) years.</w:t>
            </w:r>
            <w:r>
              <w:t xml:space="preserve"> (A.12</w:t>
            </w:r>
            <w:r w:rsidR="00CD421A">
              <w:t>)</w:t>
            </w:r>
          </w:p>
        </w:tc>
      </w:tr>
    </w:tbl>
    <w:p w:rsidR="00EC0C1A" w:rsidRDefault="00EC0C1A" w:rsidP="00FB104D">
      <w:pPr>
        <w:contextualSpacing/>
      </w:pPr>
    </w:p>
    <w:p w:rsidR="00EC0C1A" w:rsidRPr="0088612F" w:rsidRDefault="00C6279F" w:rsidP="00FB104D">
      <w:pPr>
        <w:contextualSpacing/>
        <w:rPr>
          <w:b/>
          <w:u w:val="single"/>
        </w:rPr>
      </w:pPr>
      <w:r>
        <w:rPr>
          <w:b/>
          <w:u w:val="single"/>
        </w:rPr>
        <w:t>Bylaw</w:t>
      </w:r>
      <w:r w:rsidR="00EC0C1A" w:rsidRPr="0088612F">
        <w:rPr>
          <w:b/>
          <w:u w:val="single"/>
        </w:rPr>
        <w:t xml:space="preserve"> 6 – Duties of Members</w:t>
      </w:r>
    </w:p>
    <w:p w:rsidR="00EC0C1A" w:rsidRDefault="00EC0C1A" w:rsidP="00FB104D">
      <w:pPr>
        <w:contextualSpacing/>
      </w:pPr>
    </w:p>
    <w:tbl>
      <w:tblPr>
        <w:tblW w:w="0" w:type="auto"/>
        <w:tblLook w:val="04A0" w:firstRow="1" w:lastRow="0" w:firstColumn="1" w:lastColumn="0" w:noHBand="0" w:noVBand="1"/>
      </w:tblPr>
      <w:tblGrid>
        <w:gridCol w:w="1518"/>
        <w:gridCol w:w="7842"/>
      </w:tblGrid>
      <w:tr w:rsidR="00EC0C1A" w:rsidRPr="003D31EF" w:rsidTr="007453A3">
        <w:tc>
          <w:tcPr>
            <w:tcW w:w="1548" w:type="dxa"/>
          </w:tcPr>
          <w:p w:rsidR="00EC0C1A" w:rsidRPr="003D31EF" w:rsidRDefault="0066386C" w:rsidP="00EC0C1A">
            <w:pPr>
              <w:spacing w:after="0" w:line="240" w:lineRule="auto"/>
              <w:contextualSpacing/>
            </w:pPr>
            <w:r>
              <w:t>6.1</w:t>
            </w:r>
          </w:p>
        </w:tc>
        <w:tc>
          <w:tcPr>
            <w:tcW w:w="8028" w:type="dxa"/>
          </w:tcPr>
          <w:p w:rsidR="00EC0C1A" w:rsidRPr="00AF7B46" w:rsidRDefault="0066386C" w:rsidP="00545303">
            <w:pPr>
              <w:spacing w:after="0" w:line="240" w:lineRule="auto"/>
              <w:contextualSpacing/>
            </w:pPr>
            <w:r>
              <w:t>It shall be the duty of every Member to compl</w:t>
            </w:r>
            <w:r w:rsidR="00704FC0">
              <w:t>y with the duties of M</w:t>
            </w:r>
            <w:r>
              <w:t xml:space="preserve">embers of the OSSTF as defined in OSSTF Provincial </w:t>
            </w:r>
            <w:r w:rsidR="00AF7B46" w:rsidRPr="00545303">
              <w:t>Bylaw 2 – Membership, Section 2.2 – Duties of Members. (A.16)</w:t>
            </w:r>
          </w:p>
        </w:tc>
      </w:tr>
    </w:tbl>
    <w:p w:rsidR="00EC0C1A" w:rsidRDefault="00EC0C1A" w:rsidP="00FB104D">
      <w:pPr>
        <w:contextualSpacing/>
      </w:pPr>
    </w:p>
    <w:p w:rsidR="0066386C" w:rsidRPr="0088612F" w:rsidRDefault="00C6279F" w:rsidP="00FB104D">
      <w:pPr>
        <w:contextualSpacing/>
        <w:rPr>
          <w:b/>
          <w:u w:val="single"/>
        </w:rPr>
      </w:pPr>
      <w:r>
        <w:rPr>
          <w:b/>
          <w:u w:val="single"/>
        </w:rPr>
        <w:t>Bylaw</w:t>
      </w:r>
      <w:r w:rsidR="0066386C" w:rsidRPr="0088612F">
        <w:rPr>
          <w:b/>
          <w:u w:val="single"/>
        </w:rPr>
        <w:t xml:space="preserve"> 7 – Duties of the Bargaining Unit Executive</w:t>
      </w:r>
    </w:p>
    <w:p w:rsidR="0066386C" w:rsidRDefault="0066386C" w:rsidP="00FB104D">
      <w:pPr>
        <w:contextualSpacing/>
      </w:pPr>
    </w:p>
    <w:tbl>
      <w:tblPr>
        <w:tblW w:w="0" w:type="auto"/>
        <w:tblLook w:val="04A0" w:firstRow="1" w:lastRow="0" w:firstColumn="1" w:lastColumn="0" w:noHBand="0" w:noVBand="1"/>
      </w:tblPr>
      <w:tblGrid>
        <w:gridCol w:w="1525"/>
        <w:gridCol w:w="7835"/>
      </w:tblGrid>
      <w:tr w:rsidR="0066386C" w:rsidRPr="003D31EF" w:rsidTr="007453A3">
        <w:tc>
          <w:tcPr>
            <w:tcW w:w="1548" w:type="dxa"/>
          </w:tcPr>
          <w:p w:rsidR="0066386C" w:rsidRPr="003D31EF" w:rsidRDefault="0066386C" w:rsidP="0066386C">
            <w:pPr>
              <w:spacing w:after="0" w:line="240" w:lineRule="auto"/>
              <w:contextualSpacing/>
            </w:pPr>
            <w:r>
              <w:t>7.1</w:t>
            </w:r>
          </w:p>
        </w:tc>
        <w:tc>
          <w:tcPr>
            <w:tcW w:w="8028" w:type="dxa"/>
          </w:tcPr>
          <w:p w:rsidR="0066386C" w:rsidRPr="003D31EF" w:rsidRDefault="0066386C" w:rsidP="0066386C">
            <w:pPr>
              <w:spacing w:after="0" w:line="240" w:lineRule="auto"/>
              <w:contextualSpacing/>
            </w:pPr>
            <w:r>
              <w:t>It is the duty of the Executive to:</w:t>
            </w:r>
          </w:p>
        </w:tc>
      </w:tr>
      <w:tr w:rsidR="0066386C" w:rsidRPr="003D31EF" w:rsidTr="007453A3">
        <w:tc>
          <w:tcPr>
            <w:tcW w:w="1548" w:type="dxa"/>
          </w:tcPr>
          <w:p w:rsidR="0066386C" w:rsidRPr="003D31EF" w:rsidRDefault="0066386C" w:rsidP="0066386C">
            <w:pPr>
              <w:spacing w:after="0" w:line="240" w:lineRule="auto"/>
              <w:contextualSpacing/>
            </w:pPr>
            <w:r>
              <w:t>7.1.1</w:t>
            </w:r>
          </w:p>
        </w:tc>
        <w:tc>
          <w:tcPr>
            <w:tcW w:w="8028" w:type="dxa"/>
          </w:tcPr>
          <w:p w:rsidR="0066386C" w:rsidRPr="003D31EF" w:rsidRDefault="0066386C" w:rsidP="0066386C">
            <w:pPr>
              <w:spacing w:after="0" w:line="240" w:lineRule="auto"/>
              <w:contextualSpacing/>
            </w:pPr>
            <w:r>
              <w:t>manage the affairs of the Bargaining Unit between General meetings,</w:t>
            </w:r>
          </w:p>
        </w:tc>
      </w:tr>
      <w:tr w:rsidR="0066386C" w:rsidRPr="003D31EF" w:rsidTr="007453A3">
        <w:tc>
          <w:tcPr>
            <w:tcW w:w="1548" w:type="dxa"/>
          </w:tcPr>
          <w:p w:rsidR="0066386C" w:rsidRDefault="0066386C" w:rsidP="0066386C">
            <w:pPr>
              <w:spacing w:after="0" w:line="240" w:lineRule="auto"/>
              <w:contextualSpacing/>
            </w:pPr>
            <w:r>
              <w:t>7.1.2</w:t>
            </w:r>
          </w:p>
        </w:tc>
        <w:tc>
          <w:tcPr>
            <w:tcW w:w="8028" w:type="dxa"/>
          </w:tcPr>
          <w:p w:rsidR="0066386C" w:rsidRDefault="0066386C" w:rsidP="00BD7964">
            <w:pPr>
              <w:spacing w:after="0" w:line="240" w:lineRule="auto"/>
              <w:contextualSpacing/>
            </w:pPr>
            <w:r>
              <w:t>propose a bargaining unit budget for presentation at the AGM,</w:t>
            </w:r>
          </w:p>
        </w:tc>
      </w:tr>
      <w:tr w:rsidR="0066386C" w:rsidRPr="003D31EF" w:rsidTr="007453A3">
        <w:tc>
          <w:tcPr>
            <w:tcW w:w="1548" w:type="dxa"/>
          </w:tcPr>
          <w:p w:rsidR="0066386C" w:rsidRDefault="0066386C" w:rsidP="0066386C">
            <w:pPr>
              <w:spacing w:after="0" w:line="240" w:lineRule="auto"/>
              <w:contextualSpacing/>
            </w:pPr>
            <w:r>
              <w:t>7.1.3</w:t>
            </w:r>
          </w:p>
        </w:tc>
        <w:tc>
          <w:tcPr>
            <w:tcW w:w="8028" w:type="dxa"/>
          </w:tcPr>
          <w:p w:rsidR="0066386C" w:rsidRDefault="0066386C" w:rsidP="00BD7964">
            <w:pPr>
              <w:spacing w:after="0" w:line="240" w:lineRule="auto"/>
              <w:contextualSpacing/>
            </w:pPr>
            <w:r>
              <w:t>establish procedures and policies in order to facilitate the business of the Bargaining Unit and to present those procedures and policies to the membership for ratificatio</w:t>
            </w:r>
            <w:r w:rsidR="00C6279F">
              <w:t>n at the AGM,</w:t>
            </w:r>
          </w:p>
        </w:tc>
      </w:tr>
      <w:tr w:rsidR="0066386C" w:rsidRPr="003D31EF" w:rsidTr="007453A3">
        <w:tc>
          <w:tcPr>
            <w:tcW w:w="1548" w:type="dxa"/>
          </w:tcPr>
          <w:p w:rsidR="0066386C" w:rsidRDefault="0066386C" w:rsidP="0066386C">
            <w:pPr>
              <w:spacing w:after="0" w:line="240" w:lineRule="auto"/>
              <w:contextualSpacing/>
            </w:pPr>
            <w:r>
              <w:t>7.1.4</w:t>
            </w:r>
          </w:p>
        </w:tc>
        <w:tc>
          <w:tcPr>
            <w:tcW w:w="8028" w:type="dxa"/>
          </w:tcPr>
          <w:p w:rsidR="0066386C" w:rsidRDefault="0066386C" w:rsidP="00795A2F">
            <w:pPr>
              <w:spacing w:after="0" w:line="240" w:lineRule="auto"/>
              <w:contextualSpacing/>
            </w:pPr>
            <w:r>
              <w:t xml:space="preserve">communicate regularly with the Members of the Bargaining Unit regarding the </w:t>
            </w:r>
            <w:r w:rsidR="00C6279F">
              <w:t>business</w:t>
            </w:r>
            <w:r w:rsidR="00795A2F">
              <w:t xml:space="preserve"> of the unit</w:t>
            </w:r>
            <w:r w:rsidR="00C6279F">
              <w:t>,</w:t>
            </w:r>
            <w:r w:rsidR="007D5FFC">
              <w:t xml:space="preserve"> (A.1</w:t>
            </w:r>
            <w:r w:rsidR="00795A2F">
              <w:t>2</w:t>
            </w:r>
            <w:r w:rsidR="007D5FFC">
              <w:t>)</w:t>
            </w:r>
          </w:p>
        </w:tc>
      </w:tr>
      <w:tr w:rsidR="0066386C" w:rsidRPr="003D31EF" w:rsidTr="007453A3">
        <w:tc>
          <w:tcPr>
            <w:tcW w:w="1548" w:type="dxa"/>
          </w:tcPr>
          <w:p w:rsidR="0066386C" w:rsidRDefault="0066386C" w:rsidP="0066386C">
            <w:pPr>
              <w:spacing w:after="0" w:line="240" w:lineRule="auto"/>
              <w:contextualSpacing/>
            </w:pPr>
            <w:r>
              <w:t>7.1.5</w:t>
            </w:r>
          </w:p>
        </w:tc>
        <w:tc>
          <w:tcPr>
            <w:tcW w:w="8028" w:type="dxa"/>
          </w:tcPr>
          <w:p w:rsidR="0066386C" w:rsidRDefault="0066386C" w:rsidP="0066386C">
            <w:pPr>
              <w:spacing w:after="0" w:line="240" w:lineRule="auto"/>
              <w:contextualSpacing/>
            </w:pPr>
            <w:r>
              <w:t xml:space="preserve">establish procedures, which shall investigate and determine the manner in which grievances are conducted, </w:t>
            </w:r>
          </w:p>
        </w:tc>
      </w:tr>
      <w:tr w:rsidR="0066386C" w:rsidRPr="003D31EF" w:rsidTr="007453A3">
        <w:tc>
          <w:tcPr>
            <w:tcW w:w="1548" w:type="dxa"/>
          </w:tcPr>
          <w:p w:rsidR="0066386C" w:rsidRDefault="0066386C" w:rsidP="0066386C">
            <w:pPr>
              <w:spacing w:after="0" w:line="240" w:lineRule="auto"/>
              <w:contextualSpacing/>
            </w:pPr>
            <w:r>
              <w:t>7.1.6</w:t>
            </w:r>
          </w:p>
        </w:tc>
        <w:tc>
          <w:tcPr>
            <w:tcW w:w="8028" w:type="dxa"/>
          </w:tcPr>
          <w:p w:rsidR="0066386C" w:rsidRDefault="0066386C" w:rsidP="0066386C">
            <w:pPr>
              <w:spacing w:after="0" w:line="240" w:lineRule="auto"/>
              <w:contextualSpacing/>
            </w:pPr>
            <w:r>
              <w:t>establish procedures for the ratification of a Collective Agreement,</w:t>
            </w:r>
          </w:p>
        </w:tc>
      </w:tr>
      <w:tr w:rsidR="0066386C" w:rsidRPr="003D31EF" w:rsidTr="007453A3">
        <w:tc>
          <w:tcPr>
            <w:tcW w:w="1548" w:type="dxa"/>
          </w:tcPr>
          <w:p w:rsidR="0066386C" w:rsidRDefault="0066386C" w:rsidP="0066386C">
            <w:pPr>
              <w:spacing w:after="0" w:line="240" w:lineRule="auto"/>
              <w:contextualSpacing/>
            </w:pPr>
            <w:r>
              <w:t>7.1.7</w:t>
            </w:r>
          </w:p>
        </w:tc>
        <w:tc>
          <w:tcPr>
            <w:tcW w:w="8028" w:type="dxa"/>
          </w:tcPr>
          <w:p w:rsidR="0066386C" w:rsidRDefault="0066386C" w:rsidP="0066386C">
            <w:pPr>
              <w:spacing w:after="0" w:line="240" w:lineRule="auto"/>
              <w:contextualSpacing/>
            </w:pPr>
            <w:r>
              <w:t xml:space="preserve">fill any vacant position on the Executive, with the exception of the position of President, which shall be filled in accordance with the </w:t>
            </w:r>
            <w:r w:rsidR="00C6279F">
              <w:t>Bylaw</w:t>
            </w:r>
            <w:r>
              <w:t>s,</w:t>
            </w:r>
          </w:p>
        </w:tc>
      </w:tr>
      <w:tr w:rsidR="0066386C" w:rsidRPr="003D31EF" w:rsidTr="007453A3">
        <w:tc>
          <w:tcPr>
            <w:tcW w:w="1548" w:type="dxa"/>
          </w:tcPr>
          <w:p w:rsidR="0066386C" w:rsidRDefault="005078F2" w:rsidP="0066386C">
            <w:pPr>
              <w:spacing w:after="0" w:line="240" w:lineRule="auto"/>
              <w:contextualSpacing/>
            </w:pPr>
            <w:r>
              <w:t>7.1.8</w:t>
            </w:r>
          </w:p>
        </w:tc>
        <w:tc>
          <w:tcPr>
            <w:tcW w:w="8028" w:type="dxa"/>
          </w:tcPr>
          <w:p w:rsidR="0066386C" w:rsidRDefault="005078F2" w:rsidP="0066386C">
            <w:pPr>
              <w:spacing w:after="0" w:line="240" w:lineRule="auto"/>
              <w:contextualSpacing/>
            </w:pPr>
            <w:r>
              <w:t>appoint a Health and Safety Officer to the Executive</w:t>
            </w:r>
            <w:r w:rsidR="00C6279F">
              <w:t>,</w:t>
            </w:r>
          </w:p>
        </w:tc>
      </w:tr>
      <w:tr w:rsidR="009D66F1" w:rsidRPr="003D31EF" w:rsidTr="007453A3">
        <w:tc>
          <w:tcPr>
            <w:tcW w:w="1548" w:type="dxa"/>
          </w:tcPr>
          <w:p w:rsidR="009D66F1" w:rsidRDefault="009D66F1" w:rsidP="0066386C">
            <w:pPr>
              <w:spacing w:after="0" w:line="240" w:lineRule="auto"/>
              <w:contextualSpacing/>
            </w:pPr>
            <w:r>
              <w:t>7.1.9</w:t>
            </w:r>
          </w:p>
        </w:tc>
        <w:tc>
          <w:tcPr>
            <w:tcW w:w="8028" w:type="dxa"/>
          </w:tcPr>
          <w:p w:rsidR="009D66F1" w:rsidRDefault="009D66F1" w:rsidP="007D5FFC">
            <w:pPr>
              <w:spacing w:after="0" w:line="240" w:lineRule="auto"/>
              <w:contextualSpacing/>
            </w:pPr>
            <w:r w:rsidRPr="007D5FFC">
              <w:t xml:space="preserve">appoint a second </w:t>
            </w:r>
            <w:r w:rsidR="007D5FFC">
              <w:t>M</w:t>
            </w:r>
            <w:r w:rsidRPr="007D5FFC">
              <w:t xml:space="preserve">ember </w:t>
            </w:r>
            <w:r w:rsidR="007D5FFC" w:rsidRPr="00795A2F">
              <w:t>of the Bargaining Unit</w:t>
            </w:r>
            <w:r w:rsidR="007D5FFC" w:rsidRPr="007D5FFC">
              <w:t xml:space="preserve"> </w:t>
            </w:r>
            <w:r w:rsidRPr="007D5FFC">
              <w:t>to the University’s Joint Health and Safety Committee, (JHSC), where required</w:t>
            </w:r>
            <w:r w:rsidR="00C6279F" w:rsidRPr="007D5FFC">
              <w:t>,</w:t>
            </w:r>
            <w:r w:rsidR="007D5FFC">
              <w:t xml:space="preserve">  (A.10</w:t>
            </w:r>
            <w:r>
              <w:t>)</w:t>
            </w:r>
          </w:p>
        </w:tc>
      </w:tr>
      <w:tr w:rsidR="009D66F1" w:rsidRPr="003D31EF" w:rsidTr="007453A3">
        <w:tc>
          <w:tcPr>
            <w:tcW w:w="1548" w:type="dxa"/>
          </w:tcPr>
          <w:p w:rsidR="009D66F1" w:rsidRDefault="009D66F1" w:rsidP="0066386C">
            <w:pPr>
              <w:spacing w:after="0" w:line="240" w:lineRule="auto"/>
              <w:contextualSpacing/>
            </w:pPr>
            <w:r>
              <w:t>7.1.10</w:t>
            </w:r>
          </w:p>
          <w:p w:rsidR="00795A2F" w:rsidRDefault="00795A2F" w:rsidP="0066386C">
            <w:pPr>
              <w:spacing w:after="0" w:line="240" w:lineRule="auto"/>
              <w:contextualSpacing/>
            </w:pPr>
          </w:p>
          <w:p w:rsidR="00795A2F" w:rsidRDefault="00795A2F" w:rsidP="0066386C">
            <w:pPr>
              <w:spacing w:after="0" w:line="240" w:lineRule="auto"/>
              <w:contextualSpacing/>
            </w:pPr>
            <w:r>
              <w:t>7.1.11</w:t>
            </w:r>
          </w:p>
          <w:p w:rsidR="00DE3E33" w:rsidRDefault="00DE3E33" w:rsidP="0066386C">
            <w:pPr>
              <w:spacing w:after="0" w:line="240" w:lineRule="auto"/>
              <w:contextualSpacing/>
            </w:pPr>
          </w:p>
          <w:p w:rsidR="00DE3E33" w:rsidRDefault="00DE3E33" w:rsidP="0066386C">
            <w:pPr>
              <w:spacing w:after="0" w:line="240" w:lineRule="auto"/>
              <w:contextualSpacing/>
            </w:pPr>
            <w:r>
              <w:t>7.1.12</w:t>
            </w:r>
          </w:p>
        </w:tc>
        <w:tc>
          <w:tcPr>
            <w:tcW w:w="8028" w:type="dxa"/>
          </w:tcPr>
          <w:p w:rsidR="009D66F1" w:rsidRDefault="007D5FFC" w:rsidP="007D5FFC">
            <w:pPr>
              <w:spacing w:after="0" w:line="240" w:lineRule="auto"/>
              <w:contextualSpacing/>
            </w:pPr>
            <w:r>
              <w:t>appoint a M</w:t>
            </w:r>
            <w:r w:rsidR="009D66F1" w:rsidRPr="007D5FFC">
              <w:t>emb</w:t>
            </w:r>
            <w:r>
              <w:t>er</w:t>
            </w:r>
            <w:r w:rsidR="009D66F1" w:rsidRPr="007D5FFC">
              <w:t>(s)</w:t>
            </w:r>
            <w:r>
              <w:t xml:space="preserve"> </w:t>
            </w:r>
            <w:r w:rsidRPr="00795A2F">
              <w:t>of the Bargaining Unit</w:t>
            </w:r>
            <w:r w:rsidR="009D66F1" w:rsidRPr="00795A2F">
              <w:t xml:space="preserve"> </w:t>
            </w:r>
            <w:r w:rsidR="009D66F1" w:rsidRPr="007D5FFC">
              <w:t>to the District Executive Council, (DEC), where required</w:t>
            </w:r>
            <w:r w:rsidR="00C6279F" w:rsidRPr="007D5FFC">
              <w:t>,</w:t>
            </w:r>
            <w:r w:rsidR="009D66F1" w:rsidRPr="007D5FFC">
              <w:t xml:space="preserve">  (A.</w:t>
            </w:r>
            <w:r>
              <w:t>1</w:t>
            </w:r>
            <w:r w:rsidR="009D66F1" w:rsidRPr="007D5FFC">
              <w:t>0)</w:t>
            </w:r>
          </w:p>
          <w:p w:rsidR="00795A2F" w:rsidRDefault="00795A2F" w:rsidP="007D5FFC">
            <w:pPr>
              <w:spacing w:after="0" w:line="240" w:lineRule="auto"/>
              <w:contextualSpacing/>
            </w:pPr>
            <w:r>
              <w:t>appoint an alternate to represent the Bargaining Unit for all or part of a Provincial Council meeting should any Provincial Councillor be unable to attend</w:t>
            </w:r>
            <w:r w:rsidR="00DE3E33">
              <w:t>,</w:t>
            </w:r>
            <w:r>
              <w:t xml:space="preserve"> (A.12)</w:t>
            </w:r>
          </w:p>
          <w:p w:rsidR="00DE3E33" w:rsidRDefault="00DE3E33" w:rsidP="007D5FFC">
            <w:pPr>
              <w:spacing w:after="0" w:line="240" w:lineRule="auto"/>
              <w:contextualSpacing/>
            </w:pPr>
            <w:r>
              <w:t xml:space="preserve">appoint a Member(s) of the Bargaining Unit to the </w:t>
            </w:r>
            <w:r w:rsidR="004D78E3">
              <w:t>NRLC, where appropriate. (A.12)</w:t>
            </w:r>
          </w:p>
          <w:p w:rsidR="004D78E3" w:rsidRPr="007D5FFC" w:rsidRDefault="004D78E3" w:rsidP="007D5FFC">
            <w:pPr>
              <w:spacing w:after="0" w:line="240" w:lineRule="auto"/>
              <w:contextualSpacing/>
            </w:pPr>
          </w:p>
        </w:tc>
      </w:tr>
    </w:tbl>
    <w:p w:rsidR="005078F2" w:rsidRPr="0088612F" w:rsidRDefault="00C6279F" w:rsidP="00FB104D">
      <w:pPr>
        <w:contextualSpacing/>
        <w:rPr>
          <w:b/>
          <w:u w:val="single"/>
        </w:rPr>
      </w:pPr>
      <w:r>
        <w:rPr>
          <w:b/>
          <w:u w:val="single"/>
        </w:rPr>
        <w:t>Bylaw</w:t>
      </w:r>
      <w:r w:rsidR="005078F2" w:rsidRPr="0088612F">
        <w:rPr>
          <w:b/>
          <w:u w:val="single"/>
        </w:rPr>
        <w:t xml:space="preserve"> 8 – Duties of Executive Members</w:t>
      </w:r>
    </w:p>
    <w:p w:rsidR="005078F2" w:rsidRDefault="005078F2" w:rsidP="00FB104D">
      <w:pPr>
        <w:contextualSpacing/>
      </w:pPr>
    </w:p>
    <w:tbl>
      <w:tblPr>
        <w:tblW w:w="0" w:type="auto"/>
        <w:tblLook w:val="04A0" w:firstRow="1" w:lastRow="0" w:firstColumn="1" w:lastColumn="0" w:noHBand="0" w:noVBand="1"/>
      </w:tblPr>
      <w:tblGrid>
        <w:gridCol w:w="1521"/>
        <w:gridCol w:w="7839"/>
      </w:tblGrid>
      <w:tr w:rsidR="005078F2" w:rsidRPr="003D31EF" w:rsidTr="00885190">
        <w:tc>
          <w:tcPr>
            <w:tcW w:w="1521" w:type="dxa"/>
          </w:tcPr>
          <w:p w:rsidR="005078F2" w:rsidRPr="003D31EF" w:rsidRDefault="006D6038" w:rsidP="005078F2">
            <w:pPr>
              <w:spacing w:after="0" w:line="240" w:lineRule="auto"/>
              <w:contextualSpacing/>
            </w:pPr>
            <w:r>
              <w:t>8.1</w:t>
            </w:r>
          </w:p>
        </w:tc>
        <w:tc>
          <w:tcPr>
            <w:tcW w:w="7839" w:type="dxa"/>
          </w:tcPr>
          <w:p w:rsidR="005078F2" w:rsidRPr="003D31EF" w:rsidRDefault="006D6038" w:rsidP="005078F2">
            <w:pPr>
              <w:spacing w:after="0" w:line="240" w:lineRule="auto"/>
              <w:contextualSpacing/>
            </w:pPr>
            <w:r>
              <w:t xml:space="preserve">The duties of the </w:t>
            </w:r>
            <w:r w:rsidRPr="000D3E04">
              <w:rPr>
                <w:b/>
              </w:rPr>
              <w:t xml:space="preserve">President </w:t>
            </w:r>
            <w:r>
              <w:t>shall be to:</w:t>
            </w:r>
          </w:p>
        </w:tc>
      </w:tr>
      <w:tr w:rsidR="005078F2" w:rsidRPr="003D31EF" w:rsidTr="00885190">
        <w:tc>
          <w:tcPr>
            <w:tcW w:w="1521" w:type="dxa"/>
          </w:tcPr>
          <w:p w:rsidR="005078F2" w:rsidRPr="003D31EF" w:rsidRDefault="006D6038" w:rsidP="005078F2">
            <w:pPr>
              <w:spacing w:after="0" w:line="240" w:lineRule="auto"/>
              <w:contextualSpacing/>
            </w:pPr>
            <w:r>
              <w:t>8.1.1</w:t>
            </w:r>
          </w:p>
        </w:tc>
        <w:tc>
          <w:tcPr>
            <w:tcW w:w="7839" w:type="dxa"/>
          </w:tcPr>
          <w:p w:rsidR="005078F2" w:rsidRPr="003D31EF" w:rsidRDefault="001F422E" w:rsidP="00CD421A">
            <w:pPr>
              <w:spacing w:after="0" w:line="240" w:lineRule="auto"/>
              <w:contextualSpacing/>
            </w:pPr>
            <w:r>
              <w:t xml:space="preserve">assume the role of Chief Executive Officer, </w:t>
            </w:r>
            <w:r w:rsidR="00CD421A">
              <w:t xml:space="preserve"> (A.10)</w:t>
            </w:r>
          </w:p>
        </w:tc>
      </w:tr>
      <w:tr w:rsidR="001F422E" w:rsidRPr="003D31EF" w:rsidTr="00885190">
        <w:tc>
          <w:tcPr>
            <w:tcW w:w="1521" w:type="dxa"/>
          </w:tcPr>
          <w:p w:rsidR="001F422E" w:rsidRDefault="001F422E" w:rsidP="005078F2">
            <w:pPr>
              <w:spacing w:after="0" w:line="240" w:lineRule="auto"/>
              <w:contextualSpacing/>
            </w:pPr>
            <w:r>
              <w:t>8.1.2</w:t>
            </w:r>
          </w:p>
        </w:tc>
        <w:tc>
          <w:tcPr>
            <w:tcW w:w="7839" w:type="dxa"/>
          </w:tcPr>
          <w:p w:rsidR="001F422E" w:rsidRDefault="001F422E" w:rsidP="005078F2">
            <w:pPr>
              <w:spacing w:after="0" w:line="240" w:lineRule="auto"/>
              <w:contextualSpacing/>
            </w:pPr>
            <w:r>
              <w:t>call and preside over all Executive and General Meetings,</w:t>
            </w:r>
          </w:p>
        </w:tc>
      </w:tr>
      <w:tr w:rsidR="001F422E" w:rsidRPr="003D31EF" w:rsidTr="00885190">
        <w:tc>
          <w:tcPr>
            <w:tcW w:w="1521" w:type="dxa"/>
          </w:tcPr>
          <w:p w:rsidR="001F422E" w:rsidRDefault="001F422E" w:rsidP="005078F2">
            <w:pPr>
              <w:spacing w:after="0" w:line="240" w:lineRule="auto"/>
              <w:contextualSpacing/>
            </w:pPr>
            <w:r>
              <w:t>8.1.3</w:t>
            </w:r>
          </w:p>
        </w:tc>
        <w:tc>
          <w:tcPr>
            <w:tcW w:w="7839" w:type="dxa"/>
          </w:tcPr>
          <w:p w:rsidR="001F422E" w:rsidRDefault="001F422E" w:rsidP="005078F2">
            <w:pPr>
              <w:spacing w:after="0" w:line="240" w:lineRule="auto"/>
              <w:contextualSpacing/>
            </w:pPr>
            <w:r>
              <w:t>ensure that the duties of a Bargaining Unit are carried out as outlined in the OSSTF Handbook,</w:t>
            </w:r>
          </w:p>
        </w:tc>
      </w:tr>
      <w:tr w:rsidR="001F422E" w:rsidRPr="003D31EF" w:rsidTr="00885190">
        <w:tc>
          <w:tcPr>
            <w:tcW w:w="1521" w:type="dxa"/>
          </w:tcPr>
          <w:p w:rsidR="001F422E" w:rsidRDefault="001F422E" w:rsidP="005078F2">
            <w:pPr>
              <w:spacing w:after="0" w:line="240" w:lineRule="auto"/>
              <w:contextualSpacing/>
            </w:pPr>
            <w:r>
              <w:t>8.1.4</w:t>
            </w:r>
          </w:p>
        </w:tc>
        <w:tc>
          <w:tcPr>
            <w:tcW w:w="7839" w:type="dxa"/>
          </w:tcPr>
          <w:p w:rsidR="001F422E" w:rsidRDefault="001F422E" w:rsidP="00704FC0">
            <w:pPr>
              <w:spacing w:after="0" w:line="240" w:lineRule="auto"/>
              <w:contextualSpacing/>
            </w:pPr>
            <w:r>
              <w:t xml:space="preserve">be an ex-officio </w:t>
            </w:r>
            <w:r w:rsidR="00704FC0">
              <w:t>M</w:t>
            </w:r>
            <w:r>
              <w:t xml:space="preserve">ember of all Bargaining Unit committees, </w:t>
            </w:r>
          </w:p>
        </w:tc>
      </w:tr>
      <w:tr w:rsidR="001F422E" w:rsidRPr="003D31EF" w:rsidTr="00885190">
        <w:tc>
          <w:tcPr>
            <w:tcW w:w="1521" w:type="dxa"/>
          </w:tcPr>
          <w:p w:rsidR="001F422E" w:rsidRDefault="001F422E" w:rsidP="005078F2">
            <w:pPr>
              <w:spacing w:after="0" w:line="240" w:lineRule="auto"/>
              <w:contextualSpacing/>
            </w:pPr>
            <w:r>
              <w:t>8.1.5</w:t>
            </w:r>
          </w:p>
        </w:tc>
        <w:tc>
          <w:tcPr>
            <w:tcW w:w="7839" w:type="dxa"/>
          </w:tcPr>
          <w:p w:rsidR="001F422E" w:rsidRDefault="001F422E" w:rsidP="005078F2">
            <w:pPr>
              <w:spacing w:after="0" w:line="240" w:lineRule="auto"/>
              <w:contextualSpacing/>
            </w:pPr>
            <w:r>
              <w:t>report to the Bargaining Unit Executive and Members the activities and concerns of the District,</w:t>
            </w:r>
          </w:p>
        </w:tc>
      </w:tr>
      <w:tr w:rsidR="001F422E" w:rsidRPr="003D31EF" w:rsidTr="00885190">
        <w:tc>
          <w:tcPr>
            <w:tcW w:w="1521" w:type="dxa"/>
          </w:tcPr>
          <w:p w:rsidR="001F422E" w:rsidRDefault="001F422E" w:rsidP="005078F2">
            <w:pPr>
              <w:spacing w:after="0" w:line="240" w:lineRule="auto"/>
              <w:contextualSpacing/>
            </w:pPr>
            <w:r>
              <w:t>8.1.6</w:t>
            </w:r>
          </w:p>
        </w:tc>
        <w:tc>
          <w:tcPr>
            <w:tcW w:w="7839" w:type="dxa"/>
          </w:tcPr>
          <w:p w:rsidR="001F422E" w:rsidRDefault="001F422E" w:rsidP="00BD7964">
            <w:pPr>
              <w:spacing w:after="0" w:line="240" w:lineRule="auto"/>
              <w:contextualSpacing/>
            </w:pPr>
            <w:r>
              <w:t>report to the Members at the AGM,</w:t>
            </w:r>
          </w:p>
        </w:tc>
      </w:tr>
      <w:tr w:rsidR="001F422E" w:rsidRPr="003D31EF" w:rsidTr="00885190">
        <w:tc>
          <w:tcPr>
            <w:tcW w:w="1521" w:type="dxa"/>
          </w:tcPr>
          <w:p w:rsidR="001F422E" w:rsidRDefault="001F422E" w:rsidP="005078F2">
            <w:pPr>
              <w:spacing w:after="0" w:line="240" w:lineRule="auto"/>
              <w:contextualSpacing/>
            </w:pPr>
            <w:r>
              <w:t>8.1.7</w:t>
            </w:r>
          </w:p>
        </w:tc>
        <w:tc>
          <w:tcPr>
            <w:tcW w:w="7839" w:type="dxa"/>
          </w:tcPr>
          <w:p w:rsidR="001F422E" w:rsidRDefault="00704FC0" w:rsidP="00BD7964">
            <w:pPr>
              <w:spacing w:after="0" w:line="240" w:lineRule="auto"/>
              <w:contextualSpacing/>
            </w:pPr>
            <w:r>
              <w:t>be a M</w:t>
            </w:r>
            <w:r w:rsidR="00167B6A">
              <w:t>ember of the</w:t>
            </w:r>
            <w:r w:rsidR="00BD7964">
              <w:t xml:space="preserve"> CBC</w:t>
            </w:r>
            <w:r w:rsidR="00167B6A">
              <w:t xml:space="preserve"> and the Table Team, </w:t>
            </w:r>
          </w:p>
        </w:tc>
      </w:tr>
      <w:tr w:rsidR="00167B6A" w:rsidRPr="003D31EF" w:rsidTr="00885190">
        <w:tc>
          <w:tcPr>
            <w:tcW w:w="1521" w:type="dxa"/>
          </w:tcPr>
          <w:p w:rsidR="00167B6A" w:rsidRDefault="00167B6A" w:rsidP="005078F2">
            <w:pPr>
              <w:spacing w:after="0" w:line="240" w:lineRule="auto"/>
              <w:contextualSpacing/>
            </w:pPr>
            <w:r>
              <w:t>8.1.8</w:t>
            </w:r>
          </w:p>
        </w:tc>
        <w:tc>
          <w:tcPr>
            <w:tcW w:w="7839" w:type="dxa"/>
          </w:tcPr>
          <w:p w:rsidR="00167B6A" w:rsidRDefault="00167B6A" w:rsidP="005078F2">
            <w:pPr>
              <w:spacing w:after="0" w:line="240" w:lineRule="auto"/>
              <w:contextualSpacing/>
            </w:pPr>
            <w:r>
              <w:t xml:space="preserve">represent all Members of the Bargaining Unit fairly, </w:t>
            </w:r>
          </w:p>
        </w:tc>
      </w:tr>
      <w:tr w:rsidR="00167B6A" w:rsidRPr="003D31EF" w:rsidTr="00885190">
        <w:tc>
          <w:tcPr>
            <w:tcW w:w="1521" w:type="dxa"/>
          </w:tcPr>
          <w:p w:rsidR="00167B6A" w:rsidRDefault="00167B6A" w:rsidP="005078F2">
            <w:pPr>
              <w:spacing w:after="0" w:line="240" w:lineRule="auto"/>
              <w:contextualSpacing/>
            </w:pPr>
            <w:r>
              <w:t>8.1.9</w:t>
            </w:r>
          </w:p>
        </w:tc>
        <w:tc>
          <w:tcPr>
            <w:tcW w:w="7839" w:type="dxa"/>
          </w:tcPr>
          <w:p w:rsidR="00167B6A" w:rsidRDefault="00167B6A" w:rsidP="005078F2">
            <w:pPr>
              <w:spacing w:after="0" w:line="240" w:lineRule="auto"/>
              <w:contextualSpacing/>
            </w:pPr>
            <w:r>
              <w:t>ensure that all vital functions of the office that has been vacated, be carried out on an interim basis until the vacancy is filled,</w:t>
            </w:r>
          </w:p>
        </w:tc>
      </w:tr>
      <w:tr w:rsidR="00167B6A" w:rsidRPr="003D31EF" w:rsidTr="00885190">
        <w:tc>
          <w:tcPr>
            <w:tcW w:w="1521" w:type="dxa"/>
          </w:tcPr>
          <w:p w:rsidR="00167B6A" w:rsidRDefault="00167B6A" w:rsidP="005078F2">
            <w:pPr>
              <w:spacing w:after="0" w:line="240" w:lineRule="auto"/>
              <w:contextualSpacing/>
            </w:pPr>
            <w:r>
              <w:t>8.1.10</w:t>
            </w:r>
          </w:p>
        </w:tc>
        <w:tc>
          <w:tcPr>
            <w:tcW w:w="7839" w:type="dxa"/>
          </w:tcPr>
          <w:p w:rsidR="00167B6A" w:rsidRDefault="00AE0291" w:rsidP="005078F2">
            <w:pPr>
              <w:spacing w:after="0" w:line="240" w:lineRule="auto"/>
              <w:contextualSpacing/>
            </w:pPr>
            <w:r>
              <w:t>serve as the Bargaining Unit’s Provincial Councillor, (A.12)</w:t>
            </w:r>
          </w:p>
        </w:tc>
      </w:tr>
      <w:tr w:rsidR="00167B6A" w:rsidRPr="003D31EF" w:rsidTr="00885190">
        <w:tc>
          <w:tcPr>
            <w:tcW w:w="1521" w:type="dxa"/>
          </w:tcPr>
          <w:p w:rsidR="00167B6A" w:rsidRDefault="00167B6A" w:rsidP="005078F2">
            <w:pPr>
              <w:spacing w:after="0" w:line="240" w:lineRule="auto"/>
              <w:contextualSpacing/>
            </w:pPr>
            <w:r>
              <w:t>8.1.11</w:t>
            </w:r>
          </w:p>
        </w:tc>
        <w:tc>
          <w:tcPr>
            <w:tcW w:w="7839" w:type="dxa"/>
          </w:tcPr>
          <w:p w:rsidR="00167B6A" w:rsidRDefault="00167B6A" w:rsidP="005078F2">
            <w:pPr>
              <w:spacing w:after="0" w:line="240" w:lineRule="auto"/>
              <w:contextualSpacing/>
            </w:pPr>
            <w:r>
              <w:t>represent the Bargaining Unit at the Staff Relations Committee,</w:t>
            </w:r>
          </w:p>
        </w:tc>
      </w:tr>
      <w:tr w:rsidR="009D66F1" w:rsidRPr="003D31EF" w:rsidTr="00885190">
        <w:tc>
          <w:tcPr>
            <w:tcW w:w="1521" w:type="dxa"/>
          </w:tcPr>
          <w:p w:rsidR="009D66F1" w:rsidRDefault="009D66F1" w:rsidP="005078F2">
            <w:pPr>
              <w:spacing w:after="0" w:line="240" w:lineRule="auto"/>
              <w:contextualSpacing/>
            </w:pPr>
            <w:r>
              <w:t>8.1.12</w:t>
            </w:r>
          </w:p>
        </w:tc>
        <w:tc>
          <w:tcPr>
            <w:tcW w:w="7839" w:type="dxa"/>
          </w:tcPr>
          <w:p w:rsidR="009D66F1" w:rsidRPr="007D5FFC" w:rsidRDefault="009D66F1" w:rsidP="005078F2">
            <w:pPr>
              <w:spacing w:after="0" w:line="240" w:lineRule="auto"/>
              <w:contextualSpacing/>
            </w:pPr>
            <w:r w:rsidRPr="007D5FFC">
              <w:t>repr</w:t>
            </w:r>
            <w:r w:rsidR="00704FC0">
              <w:t>esent the Bargaining Unit as a M</w:t>
            </w:r>
            <w:r w:rsidRPr="007D5FFC">
              <w:t>ember of th</w:t>
            </w:r>
            <w:r w:rsidR="00DD0792" w:rsidRPr="007D5FFC">
              <w:t>e District Executive Council</w:t>
            </w:r>
            <w:r w:rsidRPr="007D5FFC">
              <w:t xml:space="preserve"> (DEC), as required by the District Constitution</w:t>
            </w:r>
            <w:r w:rsidR="00C6279F" w:rsidRPr="007D5FFC">
              <w:t>,</w:t>
            </w:r>
            <w:r w:rsidRPr="007D5FFC">
              <w:t xml:space="preserve">  (A.09) </w:t>
            </w:r>
          </w:p>
        </w:tc>
      </w:tr>
      <w:tr w:rsidR="009D66F1" w:rsidRPr="003D31EF" w:rsidTr="00885190">
        <w:tc>
          <w:tcPr>
            <w:tcW w:w="1521" w:type="dxa"/>
          </w:tcPr>
          <w:p w:rsidR="009D66F1" w:rsidRDefault="009D66F1" w:rsidP="005078F2">
            <w:pPr>
              <w:spacing w:after="0" w:line="240" w:lineRule="auto"/>
              <w:contextualSpacing/>
            </w:pPr>
            <w:r>
              <w:t>8.1.13</w:t>
            </w:r>
          </w:p>
        </w:tc>
        <w:tc>
          <w:tcPr>
            <w:tcW w:w="7839" w:type="dxa"/>
          </w:tcPr>
          <w:p w:rsidR="009D66F1" w:rsidRPr="007D5FFC" w:rsidRDefault="009D66F1" w:rsidP="00CD421A">
            <w:pPr>
              <w:spacing w:after="0" w:line="240" w:lineRule="auto"/>
              <w:contextualSpacing/>
            </w:pPr>
            <w:r w:rsidRPr="007D5FFC">
              <w:t xml:space="preserve">represent the Bargaining Unit as one of the delegates to the </w:t>
            </w:r>
            <w:r w:rsidR="00CD421A" w:rsidRPr="00AE0291">
              <w:t>Niagara Region Labour Council</w:t>
            </w:r>
            <w:r w:rsidRPr="00AE0291">
              <w:t>,</w:t>
            </w:r>
            <w:r w:rsidR="00CD421A" w:rsidRPr="00AE0291">
              <w:t xml:space="preserve"> (NRLC),</w:t>
            </w:r>
            <w:r w:rsidRPr="007D5FFC">
              <w:t xml:space="preserve"> meetings</w:t>
            </w:r>
            <w:r w:rsidR="00C6279F" w:rsidRPr="007D5FFC">
              <w:t>,</w:t>
            </w:r>
            <w:r w:rsidR="007D5FFC">
              <w:t xml:space="preserve">  (A.</w:t>
            </w:r>
            <w:r w:rsidR="00CD421A">
              <w:t>10</w:t>
            </w:r>
            <w:r w:rsidRPr="007D5FFC">
              <w:t>)</w:t>
            </w:r>
          </w:p>
        </w:tc>
      </w:tr>
      <w:tr w:rsidR="009D66F1" w:rsidRPr="003D31EF" w:rsidTr="00885190">
        <w:tc>
          <w:tcPr>
            <w:tcW w:w="1521" w:type="dxa"/>
          </w:tcPr>
          <w:p w:rsidR="009D66F1" w:rsidRDefault="009D66F1" w:rsidP="005078F2">
            <w:pPr>
              <w:spacing w:after="0" w:line="240" w:lineRule="auto"/>
              <w:contextualSpacing/>
            </w:pPr>
            <w:r>
              <w:t>8.1.14</w:t>
            </w:r>
          </w:p>
        </w:tc>
        <w:tc>
          <w:tcPr>
            <w:tcW w:w="7839" w:type="dxa"/>
          </w:tcPr>
          <w:p w:rsidR="009D66F1" w:rsidRPr="007D5FFC" w:rsidRDefault="009D66F1" w:rsidP="00AE0291">
            <w:pPr>
              <w:spacing w:after="0" w:line="240" w:lineRule="auto"/>
              <w:contextualSpacing/>
            </w:pPr>
            <w:r w:rsidRPr="007D5FFC">
              <w:t>represent the Bargaining Unit a</w:t>
            </w:r>
            <w:r w:rsidR="00AE0291">
              <w:t>t all OSSTF Provincial meetings and functions, where required. (A.12)</w:t>
            </w:r>
          </w:p>
        </w:tc>
      </w:tr>
      <w:tr w:rsidR="00167B6A" w:rsidRPr="003D31EF" w:rsidTr="00885190">
        <w:tc>
          <w:tcPr>
            <w:tcW w:w="1521" w:type="dxa"/>
          </w:tcPr>
          <w:p w:rsidR="00167B6A" w:rsidRDefault="00167B6A" w:rsidP="005078F2">
            <w:pPr>
              <w:spacing w:after="0" w:line="240" w:lineRule="auto"/>
              <w:contextualSpacing/>
            </w:pPr>
            <w:r>
              <w:t>8.2</w:t>
            </w:r>
          </w:p>
        </w:tc>
        <w:tc>
          <w:tcPr>
            <w:tcW w:w="7839" w:type="dxa"/>
          </w:tcPr>
          <w:p w:rsidR="00167B6A" w:rsidRPr="00167B6A" w:rsidRDefault="00167B6A" w:rsidP="005078F2">
            <w:pPr>
              <w:spacing w:after="0" w:line="240" w:lineRule="auto"/>
              <w:contextualSpacing/>
            </w:pPr>
            <w:r>
              <w:t xml:space="preserve">The duties of the </w:t>
            </w:r>
            <w:r w:rsidRPr="000D3E04">
              <w:rPr>
                <w:b/>
              </w:rPr>
              <w:t>Vice-President, Internal</w:t>
            </w:r>
            <w:r>
              <w:t xml:space="preserve"> shall be to:</w:t>
            </w:r>
          </w:p>
        </w:tc>
      </w:tr>
      <w:tr w:rsidR="00167B6A" w:rsidRPr="003D31EF" w:rsidTr="00885190">
        <w:tc>
          <w:tcPr>
            <w:tcW w:w="1521" w:type="dxa"/>
          </w:tcPr>
          <w:p w:rsidR="00167B6A" w:rsidRDefault="00167B6A" w:rsidP="005078F2">
            <w:pPr>
              <w:spacing w:after="0" w:line="240" w:lineRule="auto"/>
              <w:contextualSpacing/>
            </w:pPr>
            <w:r>
              <w:t>8.2.1</w:t>
            </w:r>
          </w:p>
        </w:tc>
        <w:tc>
          <w:tcPr>
            <w:tcW w:w="7839" w:type="dxa"/>
          </w:tcPr>
          <w:p w:rsidR="00167B6A" w:rsidRDefault="00167B6A" w:rsidP="005078F2">
            <w:pPr>
              <w:spacing w:after="0" w:line="240" w:lineRule="auto"/>
              <w:contextualSpacing/>
            </w:pPr>
            <w:r>
              <w:t>perform the duties of the President in the President’s absence,</w:t>
            </w:r>
          </w:p>
        </w:tc>
      </w:tr>
      <w:tr w:rsidR="00167B6A" w:rsidRPr="003D31EF" w:rsidTr="00885190">
        <w:tc>
          <w:tcPr>
            <w:tcW w:w="1521" w:type="dxa"/>
          </w:tcPr>
          <w:p w:rsidR="00167B6A" w:rsidRDefault="00167B6A" w:rsidP="005078F2">
            <w:pPr>
              <w:spacing w:after="0" w:line="240" w:lineRule="auto"/>
              <w:contextualSpacing/>
            </w:pPr>
            <w:r>
              <w:t>8.2.2</w:t>
            </w:r>
          </w:p>
        </w:tc>
        <w:tc>
          <w:tcPr>
            <w:tcW w:w="7839" w:type="dxa"/>
          </w:tcPr>
          <w:p w:rsidR="00167B6A" w:rsidRDefault="00167B6A" w:rsidP="005078F2">
            <w:pPr>
              <w:spacing w:after="0" w:line="240" w:lineRule="auto"/>
              <w:contextualSpacing/>
            </w:pPr>
            <w:r>
              <w:t>carry out the duties as may be assigned by the President,</w:t>
            </w:r>
          </w:p>
        </w:tc>
      </w:tr>
      <w:tr w:rsidR="00167B6A" w:rsidRPr="003D31EF" w:rsidTr="00885190">
        <w:tc>
          <w:tcPr>
            <w:tcW w:w="1521" w:type="dxa"/>
          </w:tcPr>
          <w:p w:rsidR="00167B6A" w:rsidRPr="00981D97" w:rsidRDefault="00167B6A" w:rsidP="005078F2">
            <w:pPr>
              <w:spacing w:after="0" w:line="240" w:lineRule="auto"/>
              <w:contextualSpacing/>
            </w:pPr>
            <w:r w:rsidRPr="00981D97">
              <w:t>8.2.3</w:t>
            </w:r>
          </w:p>
        </w:tc>
        <w:tc>
          <w:tcPr>
            <w:tcW w:w="7839" w:type="dxa"/>
          </w:tcPr>
          <w:p w:rsidR="00167B6A" w:rsidRDefault="00167B6A" w:rsidP="00AF7B46">
            <w:pPr>
              <w:spacing w:after="0" w:line="240" w:lineRule="auto"/>
              <w:contextualSpacing/>
            </w:pPr>
            <w:r>
              <w:t xml:space="preserve">propose amendments to the Constitution and </w:t>
            </w:r>
            <w:r w:rsidR="00C6279F">
              <w:t>Bylaw</w:t>
            </w:r>
            <w:r>
              <w:t>s, along wi</w:t>
            </w:r>
            <w:r w:rsidR="00A27232">
              <w:t>th the Vice-President, External</w:t>
            </w:r>
            <w:r w:rsidR="00AF7B46">
              <w:t>,</w:t>
            </w:r>
            <w:r>
              <w:t xml:space="preserve"> the President</w:t>
            </w:r>
            <w:r w:rsidRPr="00AF7B46">
              <w:t>,</w:t>
            </w:r>
            <w:r w:rsidR="00A27232" w:rsidRPr="00AF7B46">
              <w:t xml:space="preserve"> and the Constitution Officer,</w:t>
            </w:r>
            <w:r w:rsidR="00CD421A" w:rsidRPr="00AF7B46">
              <w:t xml:space="preserve"> </w:t>
            </w:r>
            <w:r w:rsidR="00CD421A">
              <w:t>(A.1</w:t>
            </w:r>
            <w:r w:rsidR="00A27232">
              <w:t>5</w:t>
            </w:r>
            <w:r w:rsidR="00CD421A">
              <w:t>)</w:t>
            </w:r>
          </w:p>
        </w:tc>
      </w:tr>
      <w:tr w:rsidR="00167B6A" w:rsidRPr="003D31EF" w:rsidTr="00885190">
        <w:tc>
          <w:tcPr>
            <w:tcW w:w="1521" w:type="dxa"/>
          </w:tcPr>
          <w:p w:rsidR="00167B6A" w:rsidRDefault="00167B6A" w:rsidP="005078F2">
            <w:pPr>
              <w:spacing w:after="0" w:line="240" w:lineRule="auto"/>
              <w:contextualSpacing/>
            </w:pPr>
            <w:r>
              <w:t>8.2.4</w:t>
            </w:r>
          </w:p>
        </w:tc>
        <w:tc>
          <w:tcPr>
            <w:tcW w:w="7839" w:type="dxa"/>
          </w:tcPr>
          <w:p w:rsidR="00167B6A" w:rsidRDefault="00167B6A" w:rsidP="00BD7964">
            <w:pPr>
              <w:spacing w:after="0" w:line="240" w:lineRule="auto"/>
              <w:contextualSpacing/>
            </w:pPr>
            <w:r>
              <w:t xml:space="preserve">be responsible for on-going communications with </w:t>
            </w:r>
            <w:r w:rsidR="00415DA4">
              <w:t>B</w:t>
            </w:r>
            <w:r w:rsidR="00BD7964">
              <w:t>URs</w:t>
            </w:r>
            <w:r w:rsidR="00BD66F0">
              <w:t>, (A.13)</w:t>
            </w:r>
          </w:p>
        </w:tc>
      </w:tr>
      <w:tr w:rsidR="00167B6A" w:rsidRPr="003D31EF" w:rsidTr="00885190">
        <w:tc>
          <w:tcPr>
            <w:tcW w:w="1521" w:type="dxa"/>
          </w:tcPr>
          <w:p w:rsidR="00167B6A" w:rsidRDefault="00167B6A" w:rsidP="005078F2">
            <w:pPr>
              <w:spacing w:after="0" w:line="240" w:lineRule="auto"/>
              <w:contextualSpacing/>
            </w:pPr>
            <w:r>
              <w:t>8.2.5</w:t>
            </w:r>
          </w:p>
        </w:tc>
        <w:tc>
          <w:tcPr>
            <w:tcW w:w="7839" w:type="dxa"/>
          </w:tcPr>
          <w:p w:rsidR="00167B6A" w:rsidRDefault="00167B6A" w:rsidP="005078F2">
            <w:pPr>
              <w:spacing w:after="0" w:line="240" w:lineRule="auto"/>
              <w:contextualSpacing/>
            </w:pPr>
            <w:r>
              <w:t>assist with on-going communi</w:t>
            </w:r>
            <w:r w:rsidR="00704FC0">
              <w:t>cation to the Executive M</w:t>
            </w:r>
            <w:r w:rsidR="00CD421A">
              <w:t>embers,</w:t>
            </w:r>
          </w:p>
        </w:tc>
      </w:tr>
      <w:tr w:rsidR="00CD421A" w:rsidRPr="003D31EF" w:rsidTr="00885190">
        <w:tc>
          <w:tcPr>
            <w:tcW w:w="1521" w:type="dxa"/>
          </w:tcPr>
          <w:p w:rsidR="00CD421A" w:rsidRDefault="00CD421A" w:rsidP="005078F2">
            <w:pPr>
              <w:spacing w:after="0" w:line="240" w:lineRule="auto"/>
              <w:contextualSpacing/>
            </w:pPr>
            <w:r>
              <w:t>8.2.6</w:t>
            </w:r>
          </w:p>
        </w:tc>
        <w:tc>
          <w:tcPr>
            <w:tcW w:w="7839" w:type="dxa"/>
          </w:tcPr>
          <w:p w:rsidR="00CD421A" w:rsidRDefault="00CD421A" w:rsidP="00725DD4">
            <w:pPr>
              <w:spacing w:after="0" w:line="240" w:lineRule="auto"/>
              <w:contextualSpacing/>
            </w:pPr>
            <w:r w:rsidRPr="00415DA4">
              <w:t>represent the Bargaining Unit as one of the delegates to the Niagara Region Labour Council, (NRLC).</w:t>
            </w:r>
            <w:r>
              <w:t xml:space="preserve"> (</w:t>
            </w:r>
            <w:r w:rsidR="00725DD4">
              <w:t>A</w:t>
            </w:r>
            <w:r>
              <w:t xml:space="preserve">.10) </w:t>
            </w:r>
          </w:p>
        </w:tc>
      </w:tr>
      <w:tr w:rsidR="00167B6A" w:rsidRPr="003D31EF" w:rsidTr="00885190">
        <w:tc>
          <w:tcPr>
            <w:tcW w:w="1521" w:type="dxa"/>
          </w:tcPr>
          <w:p w:rsidR="00167B6A" w:rsidRDefault="00167B6A" w:rsidP="005078F2">
            <w:pPr>
              <w:spacing w:after="0" w:line="240" w:lineRule="auto"/>
              <w:contextualSpacing/>
            </w:pPr>
            <w:r>
              <w:t>8.3</w:t>
            </w:r>
          </w:p>
        </w:tc>
        <w:tc>
          <w:tcPr>
            <w:tcW w:w="7839" w:type="dxa"/>
          </w:tcPr>
          <w:p w:rsidR="00167B6A" w:rsidRPr="00167B6A" w:rsidRDefault="00167B6A" w:rsidP="005078F2">
            <w:pPr>
              <w:spacing w:after="0" w:line="240" w:lineRule="auto"/>
              <w:contextualSpacing/>
            </w:pPr>
            <w:r>
              <w:t xml:space="preserve">The duties of the </w:t>
            </w:r>
            <w:r w:rsidRPr="000D3E04">
              <w:rPr>
                <w:b/>
              </w:rPr>
              <w:t>Vice President, External</w:t>
            </w:r>
            <w:r>
              <w:t xml:space="preserve"> shall be to:</w:t>
            </w:r>
          </w:p>
        </w:tc>
      </w:tr>
      <w:tr w:rsidR="00167B6A" w:rsidRPr="003D31EF" w:rsidTr="00885190">
        <w:tc>
          <w:tcPr>
            <w:tcW w:w="1521" w:type="dxa"/>
          </w:tcPr>
          <w:p w:rsidR="00167B6A" w:rsidRDefault="00167B6A" w:rsidP="005078F2">
            <w:pPr>
              <w:spacing w:after="0" w:line="240" w:lineRule="auto"/>
              <w:contextualSpacing/>
            </w:pPr>
            <w:r>
              <w:t>8.3.1</w:t>
            </w:r>
          </w:p>
        </w:tc>
        <w:tc>
          <w:tcPr>
            <w:tcW w:w="7839" w:type="dxa"/>
          </w:tcPr>
          <w:p w:rsidR="00167B6A" w:rsidRDefault="00167B6A" w:rsidP="005078F2">
            <w:pPr>
              <w:spacing w:after="0" w:line="240" w:lineRule="auto"/>
              <w:contextualSpacing/>
            </w:pPr>
            <w:r>
              <w:t>carry out the duties as may be assigned by the President,</w:t>
            </w:r>
          </w:p>
        </w:tc>
      </w:tr>
      <w:tr w:rsidR="00167B6A" w:rsidRPr="003D31EF" w:rsidTr="00885190">
        <w:tc>
          <w:tcPr>
            <w:tcW w:w="1521" w:type="dxa"/>
          </w:tcPr>
          <w:p w:rsidR="00167B6A" w:rsidRPr="00981D97" w:rsidRDefault="00167B6A" w:rsidP="005078F2">
            <w:pPr>
              <w:spacing w:after="0" w:line="240" w:lineRule="auto"/>
              <w:contextualSpacing/>
            </w:pPr>
            <w:r w:rsidRPr="00981D97">
              <w:t>8.3.2</w:t>
            </w:r>
          </w:p>
        </w:tc>
        <w:tc>
          <w:tcPr>
            <w:tcW w:w="7839" w:type="dxa"/>
          </w:tcPr>
          <w:p w:rsidR="00167B6A" w:rsidRDefault="00167B6A" w:rsidP="00AF7B46">
            <w:pPr>
              <w:spacing w:after="0" w:line="240" w:lineRule="auto"/>
              <w:contextualSpacing/>
            </w:pPr>
            <w:r>
              <w:t xml:space="preserve">propose amendments to the Constitution and </w:t>
            </w:r>
            <w:r w:rsidR="00C6279F">
              <w:t>Bylaw</w:t>
            </w:r>
            <w:r>
              <w:t>s, along with the Vice-President, Internal</w:t>
            </w:r>
            <w:r w:rsidR="00E77F9D">
              <w:rPr>
                <w:u w:val="single"/>
              </w:rPr>
              <w:t>,</w:t>
            </w:r>
            <w:r>
              <w:t xml:space="preserve"> the President</w:t>
            </w:r>
            <w:r w:rsidRPr="00AF7B46">
              <w:t>,</w:t>
            </w:r>
            <w:r w:rsidR="00E77F9D" w:rsidRPr="00AF7B46">
              <w:t xml:space="preserve"> and the Constitution Officer</w:t>
            </w:r>
            <w:r w:rsidR="000A1AC1">
              <w:t xml:space="preserve"> (A.1</w:t>
            </w:r>
            <w:r w:rsidR="00E77F9D">
              <w:t>5</w:t>
            </w:r>
            <w:r w:rsidR="000A1AC1">
              <w:t>)</w:t>
            </w:r>
          </w:p>
        </w:tc>
      </w:tr>
      <w:tr w:rsidR="00167B6A" w:rsidRPr="003D31EF" w:rsidTr="00885190">
        <w:tc>
          <w:tcPr>
            <w:tcW w:w="1521" w:type="dxa"/>
          </w:tcPr>
          <w:p w:rsidR="00167B6A" w:rsidRDefault="00167B6A" w:rsidP="005078F2">
            <w:pPr>
              <w:spacing w:after="0" w:line="240" w:lineRule="auto"/>
              <w:contextualSpacing/>
            </w:pPr>
            <w:r>
              <w:t>8.3.3</w:t>
            </w:r>
          </w:p>
        </w:tc>
        <w:tc>
          <w:tcPr>
            <w:tcW w:w="7839" w:type="dxa"/>
          </w:tcPr>
          <w:p w:rsidR="00167B6A" w:rsidRDefault="00167B6A" w:rsidP="00167B6A">
            <w:pPr>
              <w:spacing w:after="0" w:line="240" w:lineRule="auto"/>
              <w:contextualSpacing/>
            </w:pPr>
            <w:r>
              <w:t>be responsible for on-going communication with other units within D-35,</w:t>
            </w:r>
          </w:p>
        </w:tc>
      </w:tr>
      <w:tr w:rsidR="00167B6A" w:rsidRPr="003D31EF" w:rsidTr="00885190">
        <w:tc>
          <w:tcPr>
            <w:tcW w:w="1521" w:type="dxa"/>
          </w:tcPr>
          <w:p w:rsidR="00167B6A" w:rsidRDefault="00167B6A" w:rsidP="005078F2">
            <w:pPr>
              <w:spacing w:after="0" w:line="240" w:lineRule="auto"/>
              <w:contextualSpacing/>
            </w:pPr>
            <w:r>
              <w:t>8.3.4</w:t>
            </w:r>
          </w:p>
        </w:tc>
        <w:tc>
          <w:tcPr>
            <w:tcW w:w="7839" w:type="dxa"/>
          </w:tcPr>
          <w:p w:rsidR="00167B6A" w:rsidRDefault="00167B6A" w:rsidP="00167B6A">
            <w:pPr>
              <w:spacing w:after="0" w:line="240" w:lineRule="auto"/>
              <w:contextualSpacing/>
            </w:pPr>
            <w:r>
              <w:t>be responsible for on-going communication with other Districts in our Region,</w:t>
            </w:r>
          </w:p>
        </w:tc>
      </w:tr>
      <w:tr w:rsidR="00167B6A" w:rsidRPr="003D31EF" w:rsidTr="00885190">
        <w:tc>
          <w:tcPr>
            <w:tcW w:w="1521" w:type="dxa"/>
          </w:tcPr>
          <w:p w:rsidR="00167B6A" w:rsidRDefault="00167B6A" w:rsidP="005078F2">
            <w:pPr>
              <w:spacing w:after="0" w:line="240" w:lineRule="auto"/>
              <w:contextualSpacing/>
            </w:pPr>
            <w:r>
              <w:t>8.3.5</w:t>
            </w:r>
          </w:p>
        </w:tc>
        <w:tc>
          <w:tcPr>
            <w:tcW w:w="7839" w:type="dxa"/>
          </w:tcPr>
          <w:p w:rsidR="00167B6A" w:rsidRDefault="00167B6A" w:rsidP="00167B6A">
            <w:pPr>
              <w:spacing w:after="0" w:line="240" w:lineRule="auto"/>
              <w:contextualSpacing/>
            </w:pPr>
            <w:r>
              <w:t>be responsible for on-going communication with the Provincial Office.</w:t>
            </w:r>
          </w:p>
        </w:tc>
      </w:tr>
      <w:tr w:rsidR="00167B6A" w:rsidRPr="003D31EF" w:rsidTr="00885190">
        <w:tc>
          <w:tcPr>
            <w:tcW w:w="1521" w:type="dxa"/>
          </w:tcPr>
          <w:p w:rsidR="00167B6A" w:rsidRDefault="00167B6A" w:rsidP="005078F2">
            <w:pPr>
              <w:spacing w:after="0" w:line="240" w:lineRule="auto"/>
              <w:contextualSpacing/>
            </w:pPr>
            <w:r>
              <w:t>8.4</w:t>
            </w:r>
          </w:p>
        </w:tc>
        <w:tc>
          <w:tcPr>
            <w:tcW w:w="7839" w:type="dxa"/>
          </w:tcPr>
          <w:p w:rsidR="00167B6A" w:rsidRPr="00167B6A" w:rsidRDefault="00167B6A" w:rsidP="00167B6A">
            <w:pPr>
              <w:spacing w:after="0" w:line="240" w:lineRule="auto"/>
              <w:contextualSpacing/>
            </w:pPr>
            <w:r>
              <w:t xml:space="preserve">The duties of the </w:t>
            </w:r>
            <w:r w:rsidRPr="000D3E04">
              <w:rPr>
                <w:b/>
              </w:rPr>
              <w:t>Secretary</w:t>
            </w:r>
            <w:r>
              <w:t xml:space="preserve"> shall be to:</w:t>
            </w:r>
          </w:p>
        </w:tc>
      </w:tr>
      <w:tr w:rsidR="00167B6A" w:rsidRPr="003D31EF" w:rsidTr="00885190">
        <w:tc>
          <w:tcPr>
            <w:tcW w:w="1521" w:type="dxa"/>
          </w:tcPr>
          <w:p w:rsidR="00167B6A" w:rsidRDefault="00167B6A" w:rsidP="005078F2">
            <w:pPr>
              <w:spacing w:after="0" w:line="240" w:lineRule="auto"/>
              <w:contextualSpacing/>
            </w:pPr>
            <w:r>
              <w:t>8.4.1</w:t>
            </w:r>
          </w:p>
        </w:tc>
        <w:tc>
          <w:tcPr>
            <w:tcW w:w="7839" w:type="dxa"/>
          </w:tcPr>
          <w:p w:rsidR="00FD4EE6" w:rsidRDefault="00FD4EE6" w:rsidP="00167B6A">
            <w:pPr>
              <w:spacing w:after="0" w:line="240" w:lineRule="auto"/>
              <w:contextualSpacing/>
            </w:pPr>
            <w:r>
              <w:t>keep a  record of the minutes of all General Meetings and Executive Meetings,</w:t>
            </w:r>
          </w:p>
        </w:tc>
      </w:tr>
      <w:tr w:rsidR="00FD4EE6" w:rsidRPr="003D31EF" w:rsidTr="00885190">
        <w:tc>
          <w:tcPr>
            <w:tcW w:w="1521" w:type="dxa"/>
          </w:tcPr>
          <w:p w:rsidR="00FD4EE6" w:rsidRDefault="00FD4EE6" w:rsidP="005078F2">
            <w:pPr>
              <w:spacing w:after="0" w:line="240" w:lineRule="auto"/>
              <w:contextualSpacing/>
            </w:pPr>
            <w:r>
              <w:t>8.4.2</w:t>
            </w:r>
          </w:p>
        </w:tc>
        <w:tc>
          <w:tcPr>
            <w:tcW w:w="7839" w:type="dxa"/>
          </w:tcPr>
          <w:p w:rsidR="00FD4EE6" w:rsidRDefault="00FD4EE6" w:rsidP="000A1AC1">
            <w:pPr>
              <w:spacing w:after="0" w:line="240" w:lineRule="auto"/>
              <w:contextualSpacing/>
            </w:pPr>
            <w:r>
              <w:t>send a copy of the minutes to each Member of the Executive,</w:t>
            </w:r>
            <w:r w:rsidR="000A1AC1">
              <w:t xml:space="preserve"> (A.10)</w:t>
            </w:r>
          </w:p>
        </w:tc>
      </w:tr>
      <w:tr w:rsidR="00FD4EE6" w:rsidRPr="003D31EF" w:rsidTr="00885190">
        <w:tc>
          <w:tcPr>
            <w:tcW w:w="1521" w:type="dxa"/>
          </w:tcPr>
          <w:p w:rsidR="00FD4EE6" w:rsidRDefault="00FD4EE6" w:rsidP="005078F2">
            <w:pPr>
              <w:spacing w:after="0" w:line="240" w:lineRule="auto"/>
              <w:contextualSpacing/>
            </w:pPr>
            <w:r>
              <w:t>8.4.3</w:t>
            </w:r>
          </w:p>
        </w:tc>
        <w:tc>
          <w:tcPr>
            <w:tcW w:w="7839" w:type="dxa"/>
          </w:tcPr>
          <w:p w:rsidR="00487761" w:rsidRDefault="00FD4EE6" w:rsidP="00FD4EE6">
            <w:pPr>
              <w:spacing w:after="0" w:line="240" w:lineRule="auto"/>
              <w:contextualSpacing/>
            </w:pPr>
            <w:r>
              <w:t>maintain an updated list of bargaining unit members</w:t>
            </w:r>
            <w:r w:rsidR="00C6279F">
              <w:t>,</w:t>
            </w:r>
          </w:p>
        </w:tc>
      </w:tr>
      <w:tr w:rsidR="00487761" w:rsidRPr="003D31EF" w:rsidTr="00885190">
        <w:tc>
          <w:tcPr>
            <w:tcW w:w="1521" w:type="dxa"/>
          </w:tcPr>
          <w:p w:rsidR="00487761" w:rsidRDefault="00487761" w:rsidP="005078F2">
            <w:pPr>
              <w:spacing w:after="0" w:line="240" w:lineRule="auto"/>
              <w:contextualSpacing/>
            </w:pPr>
            <w:r>
              <w:t>8.4.4</w:t>
            </w:r>
          </w:p>
        </w:tc>
        <w:tc>
          <w:tcPr>
            <w:tcW w:w="7839" w:type="dxa"/>
          </w:tcPr>
          <w:p w:rsidR="00487761" w:rsidRPr="00487761" w:rsidRDefault="00487761" w:rsidP="007D5FFC">
            <w:pPr>
              <w:spacing w:after="0" w:line="240" w:lineRule="auto"/>
              <w:contextualSpacing/>
            </w:pPr>
            <w:r w:rsidRPr="007D5FFC">
              <w:t>carry out the duties as may be assigned by the President.</w:t>
            </w:r>
            <w:r>
              <w:t xml:space="preserve">  (A.09)</w:t>
            </w:r>
          </w:p>
        </w:tc>
      </w:tr>
      <w:tr w:rsidR="00FD4EE6" w:rsidRPr="003D31EF" w:rsidTr="00885190">
        <w:tc>
          <w:tcPr>
            <w:tcW w:w="1521" w:type="dxa"/>
          </w:tcPr>
          <w:p w:rsidR="00FD4EE6" w:rsidRDefault="00FD4EE6" w:rsidP="005078F2">
            <w:pPr>
              <w:spacing w:after="0" w:line="240" w:lineRule="auto"/>
              <w:contextualSpacing/>
            </w:pPr>
            <w:r>
              <w:t>8.5</w:t>
            </w:r>
          </w:p>
        </w:tc>
        <w:tc>
          <w:tcPr>
            <w:tcW w:w="7839" w:type="dxa"/>
          </w:tcPr>
          <w:p w:rsidR="00FD4EE6" w:rsidRPr="00FD4EE6" w:rsidRDefault="00FD4EE6" w:rsidP="00FD4EE6">
            <w:pPr>
              <w:spacing w:after="0" w:line="240" w:lineRule="auto"/>
              <w:contextualSpacing/>
            </w:pPr>
            <w:r>
              <w:t xml:space="preserve">The duties of the </w:t>
            </w:r>
            <w:r w:rsidRPr="000D3E04">
              <w:rPr>
                <w:b/>
              </w:rPr>
              <w:t>Treasurer</w:t>
            </w:r>
            <w:r w:rsidRPr="000D3E04">
              <w:t xml:space="preserve"> </w:t>
            </w:r>
            <w:r>
              <w:t>shall be to:</w:t>
            </w:r>
          </w:p>
        </w:tc>
      </w:tr>
      <w:tr w:rsidR="00FD4EE6" w:rsidRPr="003D31EF" w:rsidTr="00885190">
        <w:tc>
          <w:tcPr>
            <w:tcW w:w="1521" w:type="dxa"/>
          </w:tcPr>
          <w:p w:rsidR="00FD4EE6" w:rsidRDefault="00FD4EE6" w:rsidP="005078F2">
            <w:pPr>
              <w:spacing w:after="0" w:line="240" w:lineRule="auto"/>
              <w:contextualSpacing/>
            </w:pPr>
            <w:r>
              <w:t>8.5.1</w:t>
            </w:r>
          </w:p>
        </w:tc>
        <w:tc>
          <w:tcPr>
            <w:tcW w:w="7839" w:type="dxa"/>
          </w:tcPr>
          <w:p w:rsidR="00FD4EE6" w:rsidRDefault="00FD4EE6" w:rsidP="00FD4EE6">
            <w:pPr>
              <w:spacing w:after="0" w:line="240" w:lineRule="auto"/>
              <w:contextualSpacing/>
            </w:pPr>
            <w:r>
              <w:t>carry out the duties as may be assigned by the President,</w:t>
            </w:r>
          </w:p>
        </w:tc>
      </w:tr>
      <w:tr w:rsidR="00FD4EE6" w:rsidRPr="003D31EF" w:rsidTr="00885190">
        <w:tc>
          <w:tcPr>
            <w:tcW w:w="1521" w:type="dxa"/>
          </w:tcPr>
          <w:p w:rsidR="00FD4EE6" w:rsidRDefault="00FD4EE6" w:rsidP="005078F2">
            <w:pPr>
              <w:spacing w:after="0" w:line="240" w:lineRule="auto"/>
              <w:contextualSpacing/>
            </w:pPr>
            <w:r>
              <w:t>8.5.2</w:t>
            </w:r>
          </w:p>
        </w:tc>
        <w:tc>
          <w:tcPr>
            <w:tcW w:w="7839" w:type="dxa"/>
          </w:tcPr>
          <w:p w:rsidR="00FD4EE6" w:rsidRDefault="00FD4EE6" w:rsidP="00FD4EE6">
            <w:pPr>
              <w:spacing w:after="0" w:line="240" w:lineRule="auto"/>
              <w:contextualSpacing/>
            </w:pPr>
            <w:r>
              <w:t>carry out the duties as may be assigned by the District Treasurer,</w:t>
            </w:r>
          </w:p>
        </w:tc>
      </w:tr>
      <w:tr w:rsidR="00FD4EE6" w:rsidRPr="003D31EF" w:rsidTr="00885190">
        <w:tc>
          <w:tcPr>
            <w:tcW w:w="1521" w:type="dxa"/>
          </w:tcPr>
          <w:p w:rsidR="00FD4EE6" w:rsidRDefault="00FD4EE6" w:rsidP="005078F2">
            <w:pPr>
              <w:spacing w:after="0" w:line="240" w:lineRule="auto"/>
              <w:contextualSpacing/>
            </w:pPr>
            <w:r>
              <w:t>8.5.3</w:t>
            </w:r>
          </w:p>
        </w:tc>
        <w:tc>
          <w:tcPr>
            <w:tcW w:w="7839" w:type="dxa"/>
          </w:tcPr>
          <w:p w:rsidR="00FD4EE6" w:rsidRDefault="00FD4EE6" w:rsidP="00FD4EE6">
            <w:pPr>
              <w:spacing w:after="0" w:line="240" w:lineRule="auto"/>
              <w:contextualSpacing/>
            </w:pPr>
            <w:r>
              <w:t xml:space="preserve">carry out the duties as outlined in the </w:t>
            </w:r>
            <w:r w:rsidR="00C6279F">
              <w:t>Bylaw</w:t>
            </w:r>
            <w:r>
              <w:t>s,</w:t>
            </w:r>
          </w:p>
        </w:tc>
      </w:tr>
      <w:tr w:rsidR="00FD4EE6" w:rsidRPr="003D31EF" w:rsidTr="00885190">
        <w:tc>
          <w:tcPr>
            <w:tcW w:w="1521" w:type="dxa"/>
          </w:tcPr>
          <w:p w:rsidR="00FD4EE6" w:rsidRDefault="00FD4EE6" w:rsidP="005078F2">
            <w:pPr>
              <w:spacing w:after="0" w:line="240" w:lineRule="auto"/>
              <w:contextualSpacing/>
            </w:pPr>
            <w:r>
              <w:t>8.5.4</w:t>
            </w:r>
          </w:p>
        </w:tc>
        <w:tc>
          <w:tcPr>
            <w:tcW w:w="7839" w:type="dxa"/>
          </w:tcPr>
          <w:p w:rsidR="00FD4EE6" w:rsidRDefault="00FD4EE6" w:rsidP="00FD4EE6">
            <w:pPr>
              <w:spacing w:after="0" w:line="240" w:lineRule="auto"/>
              <w:contextualSpacing/>
            </w:pPr>
            <w:r>
              <w:t>represent the Bargaining Unit on the District Finance Committee.</w:t>
            </w:r>
          </w:p>
        </w:tc>
      </w:tr>
      <w:tr w:rsidR="00FD4EE6" w:rsidRPr="003D31EF" w:rsidTr="00885190">
        <w:tc>
          <w:tcPr>
            <w:tcW w:w="1521" w:type="dxa"/>
          </w:tcPr>
          <w:p w:rsidR="00FD4EE6" w:rsidRDefault="00FD4EE6" w:rsidP="005078F2">
            <w:pPr>
              <w:spacing w:after="0" w:line="240" w:lineRule="auto"/>
              <w:contextualSpacing/>
            </w:pPr>
            <w:r>
              <w:t>8.6</w:t>
            </w:r>
          </w:p>
        </w:tc>
        <w:tc>
          <w:tcPr>
            <w:tcW w:w="7839" w:type="dxa"/>
          </w:tcPr>
          <w:p w:rsidR="00FD4EE6" w:rsidRPr="00965184" w:rsidRDefault="00965184" w:rsidP="00FD4EE6">
            <w:pPr>
              <w:spacing w:after="0" w:line="240" w:lineRule="auto"/>
              <w:contextualSpacing/>
            </w:pPr>
            <w:r>
              <w:t xml:space="preserve">The duties of the </w:t>
            </w:r>
            <w:r w:rsidRPr="000D3E04">
              <w:rPr>
                <w:b/>
              </w:rPr>
              <w:t>Grievance Officer</w:t>
            </w:r>
            <w:r>
              <w:t xml:space="preserve"> shall be to:</w:t>
            </w:r>
          </w:p>
        </w:tc>
      </w:tr>
      <w:tr w:rsidR="00965184" w:rsidRPr="003D31EF" w:rsidTr="00885190">
        <w:tc>
          <w:tcPr>
            <w:tcW w:w="1521" w:type="dxa"/>
          </w:tcPr>
          <w:p w:rsidR="00965184" w:rsidRDefault="00965184" w:rsidP="005078F2">
            <w:pPr>
              <w:spacing w:after="0" w:line="240" w:lineRule="auto"/>
              <w:contextualSpacing/>
            </w:pPr>
            <w:r>
              <w:t>8.6.1</w:t>
            </w:r>
          </w:p>
        </w:tc>
        <w:tc>
          <w:tcPr>
            <w:tcW w:w="7839" w:type="dxa"/>
          </w:tcPr>
          <w:p w:rsidR="00965184" w:rsidRDefault="00965184" w:rsidP="00FD4EE6">
            <w:pPr>
              <w:spacing w:after="0" w:line="240" w:lineRule="auto"/>
              <w:contextualSpacing/>
            </w:pPr>
            <w:r>
              <w:t>consider complaints from Members, who may have grievances against the University,</w:t>
            </w:r>
          </w:p>
        </w:tc>
      </w:tr>
      <w:tr w:rsidR="00965184" w:rsidRPr="003D31EF" w:rsidTr="00885190">
        <w:tc>
          <w:tcPr>
            <w:tcW w:w="1521" w:type="dxa"/>
          </w:tcPr>
          <w:p w:rsidR="00965184" w:rsidRDefault="00965184" w:rsidP="005078F2">
            <w:pPr>
              <w:spacing w:after="0" w:line="240" w:lineRule="auto"/>
              <w:contextualSpacing/>
            </w:pPr>
            <w:r>
              <w:t>8.6.2</w:t>
            </w:r>
          </w:p>
        </w:tc>
        <w:tc>
          <w:tcPr>
            <w:tcW w:w="7839" w:type="dxa"/>
          </w:tcPr>
          <w:p w:rsidR="00965184" w:rsidRDefault="00965184" w:rsidP="00FD4EE6">
            <w:pPr>
              <w:spacing w:after="0" w:line="240" w:lineRule="auto"/>
              <w:contextualSpacing/>
            </w:pPr>
            <w:r>
              <w:t>work with the Executive with respect to decisions about grievances,</w:t>
            </w:r>
          </w:p>
        </w:tc>
      </w:tr>
      <w:tr w:rsidR="00965184" w:rsidRPr="003D31EF" w:rsidTr="00885190">
        <w:tc>
          <w:tcPr>
            <w:tcW w:w="1521" w:type="dxa"/>
          </w:tcPr>
          <w:p w:rsidR="00965184" w:rsidRDefault="00965184" w:rsidP="005078F2">
            <w:pPr>
              <w:spacing w:after="0" w:line="240" w:lineRule="auto"/>
              <w:contextualSpacing/>
            </w:pPr>
            <w:r>
              <w:t>8.6.3</w:t>
            </w:r>
          </w:p>
        </w:tc>
        <w:tc>
          <w:tcPr>
            <w:tcW w:w="7839" w:type="dxa"/>
          </w:tcPr>
          <w:p w:rsidR="00965184" w:rsidRDefault="00965184" w:rsidP="00965184">
            <w:pPr>
              <w:spacing w:after="0" w:line="240" w:lineRule="auto"/>
              <w:contextualSpacing/>
            </w:pPr>
            <w:r>
              <w:t>assist members having legitimate grievances,</w:t>
            </w:r>
          </w:p>
        </w:tc>
      </w:tr>
      <w:tr w:rsidR="00965184" w:rsidRPr="003D31EF" w:rsidTr="00885190">
        <w:tc>
          <w:tcPr>
            <w:tcW w:w="1521" w:type="dxa"/>
          </w:tcPr>
          <w:p w:rsidR="00965184" w:rsidRDefault="00965184" w:rsidP="005078F2">
            <w:pPr>
              <w:spacing w:after="0" w:line="240" w:lineRule="auto"/>
              <w:contextualSpacing/>
            </w:pPr>
            <w:r>
              <w:t>8.6.4</w:t>
            </w:r>
          </w:p>
        </w:tc>
        <w:tc>
          <w:tcPr>
            <w:tcW w:w="7839" w:type="dxa"/>
          </w:tcPr>
          <w:p w:rsidR="00965184" w:rsidRDefault="00965184" w:rsidP="00965184">
            <w:pPr>
              <w:spacing w:after="0" w:line="240" w:lineRule="auto"/>
              <w:contextualSpacing/>
            </w:pPr>
            <w:r>
              <w:t>work with legal counsel in preparing grievances for arbitration,</w:t>
            </w:r>
          </w:p>
        </w:tc>
      </w:tr>
      <w:tr w:rsidR="00965184" w:rsidRPr="003D31EF" w:rsidTr="00885190">
        <w:tc>
          <w:tcPr>
            <w:tcW w:w="1521" w:type="dxa"/>
          </w:tcPr>
          <w:p w:rsidR="00965184" w:rsidRDefault="00965184" w:rsidP="005078F2">
            <w:pPr>
              <w:spacing w:after="0" w:line="240" w:lineRule="auto"/>
              <w:contextualSpacing/>
            </w:pPr>
            <w:r>
              <w:t>8.6.5</w:t>
            </w:r>
          </w:p>
        </w:tc>
        <w:tc>
          <w:tcPr>
            <w:tcW w:w="7839" w:type="dxa"/>
          </w:tcPr>
          <w:p w:rsidR="00965184" w:rsidRDefault="00965184" w:rsidP="00965184">
            <w:pPr>
              <w:spacing w:after="0" w:line="240" w:lineRule="auto"/>
              <w:contextualSpacing/>
            </w:pPr>
            <w:r>
              <w:t>be a member o</w:t>
            </w:r>
            <w:r w:rsidR="000D3E04">
              <w:t>f the Staff Relations Committee,</w:t>
            </w:r>
          </w:p>
        </w:tc>
      </w:tr>
      <w:tr w:rsidR="00D00482" w:rsidRPr="003D31EF" w:rsidTr="00885190">
        <w:tc>
          <w:tcPr>
            <w:tcW w:w="1521" w:type="dxa"/>
          </w:tcPr>
          <w:p w:rsidR="00D00482" w:rsidRDefault="00D00482" w:rsidP="005078F2">
            <w:pPr>
              <w:spacing w:after="0" w:line="240" w:lineRule="auto"/>
              <w:contextualSpacing/>
            </w:pPr>
            <w:r>
              <w:t>8.6.6</w:t>
            </w:r>
          </w:p>
        </w:tc>
        <w:tc>
          <w:tcPr>
            <w:tcW w:w="7839" w:type="dxa"/>
          </w:tcPr>
          <w:p w:rsidR="00D00482" w:rsidRPr="00D00482" w:rsidRDefault="00D00482" w:rsidP="007D5FFC">
            <w:pPr>
              <w:spacing w:after="0" w:line="240" w:lineRule="auto"/>
              <w:contextualSpacing/>
              <w:rPr>
                <w:u w:val="single"/>
              </w:rPr>
            </w:pPr>
            <w:r w:rsidRPr="007D5FFC">
              <w:t>carry out the duties as may be assigned by the President.</w:t>
            </w:r>
            <w:r>
              <w:t xml:space="preserve">  (A.09)</w:t>
            </w:r>
            <w:r>
              <w:rPr>
                <w:u w:val="single"/>
              </w:rPr>
              <w:t xml:space="preserve"> </w:t>
            </w:r>
          </w:p>
        </w:tc>
      </w:tr>
      <w:tr w:rsidR="00965184" w:rsidRPr="003D31EF" w:rsidTr="00885190">
        <w:tc>
          <w:tcPr>
            <w:tcW w:w="1521" w:type="dxa"/>
          </w:tcPr>
          <w:p w:rsidR="00965184" w:rsidRDefault="00965184" w:rsidP="005078F2">
            <w:pPr>
              <w:spacing w:after="0" w:line="240" w:lineRule="auto"/>
              <w:contextualSpacing/>
            </w:pPr>
            <w:r>
              <w:t>8.7</w:t>
            </w:r>
          </w:p>
        </w:tc>
        <w:tc>
          <w:tcPr>
            <w:tcW w:w="7839" w:type="dxa"/>
          </w:tcPr>
          <w:p w:rsidR="00965184" w:rsidRDefault="00965184" w:rsidP="00965184">
            <w:pPr>
              <w:spacing w:after="0" w:line="240" w:lineRule="auto"/>
              <w:contextualSpacing/>
            </w:pPr>
            <w:r>
              <w:t xml:space="preserve">The duties of the </w:t>
            </w:r>
            <w:r w:rsidRPr="000D3E04">
              <w:rPr>
                <w:b/>
              </w:rPr>
              <w:t>Chief Negotiator</w:t>
            </w:r>
            <w:r>
              <w:t xml:space="preserve"> shall be to:</w:t>
            </w:r>
          </w:p>
        </w:tc>
      </w:tr>
      <w:tr w:rsidR="00965184" w:rsidRPr="003D31EF" w:rsidTr="00885190">
        <w:tc>
          <w:tcPr>
            <w:tcW w:w="1521" w:type="dxa"/>
          </w:tcPr>
          <w:p w:rsidR="00965184" w:rsidRDefault="00965184" w:rsidP="005078F2">
            <w:pPr>
              <w:spacing w:after="0" w:line="240" w:lineRule="auto"/>
              <w:contextualSpacing/>
            </w:pPr>
            <w:r>
              <w:t>8.7.1</w:t>
            </w:r>
          </w:p>
        </w:tc>
        <w:tc>
          <w:tcPr>
            <w:tcW w:w="7839" w:type="dxa"/>
          </w:tcPr>
          <w:p w:rsidR="00965184" w:rsidRDefault="00965184" w:rsidP="00BD7964">
            <w:pPr>
              <w:spacing w:after="0" w:line="240" w:lineRule="auto"/>
              <w:contextualSpacing/>
            </w:pPr>
            <w:r>
              <w:t xml:space="preserve">Chair the Bargaining Unit </w:t>
            </w:r>
            <w:r w:rsidR="00BD7964">
              <w:t>CBC</w:t>
            </w:r>
            <w:r>
              <w:t>,</w:t>
            </w:r>
          </w:p>
        </w:tc>
      </w:tr>
      <w:tr w:rsidR="00965184" w:rsidRPr="003D31EF" w:rsidTr="00885190">
        <w:tc>
          <w:tcPr>
            <w:tcW w:w="1521" w:type="dxa"/>
          </w:tcPr>
          <w:p w:rsidR="00965184" w:rsidRDefault="00965184" w:rsidP="005078F2">
            <w:pPr>
              <w:spacing w:after="0" w:line="240" w:lineRule="auto"/>
              <w:contextualSpacing/>
            </w:pPr>
            <w:r>
              <w:t>8.7.2</w:t>
            </w:r>
          </w:p>
        </w:tc>
        <w:tc>
          <w:tcPr>
            <w:tcW w:w="7839" w:type="dxa"/>
          </w:tcPr>
          <w:p w:rsidR="00965184" w:rsidRDefault="00965184" w:rsidP="00965184">
            <w:pPr>
              <w:spacing w:after="0" w:line="240" w:lineRule="auto"/>
              <w:contextualSpacing/>
            </w:pPr>
            <w:r>
              <w:t>report on a timely and regular basis to the Executive and the Members,</w:t>
            </w:r>
          </w:p>
        </w:tc>
      </w:tr>
      <w:tr w:rsidR="00965184" w:rsidRPr="003D31EF" w:rsidTr="00885190">
        <w:tc>
          <w:tcPr>
            <w:tcW w:w="1521" w:type="dxa"/>
          </w:tcPr>
          <w:p w:rsidR="00965184" w:rsidRDefault="00965184" w:rsidP="005078F2">
            <w:pPr>
              <w:spacing w:after="0" w:line="240" w:lineRule="auto"/>
              <w:contextualSpacing/>
            </w:pPr>
            <w:r>
              <w:t>8.7.3</w:t>
            </w:r>
          </w:p>
        </w:tc>
        <w:tc>
          <w:tcPr>
            <w:tcW w:w="7839" w:type="dxa"/>
          </w:tcPr>
          <w:p w:rsidR="00965184" w:rsidRDefault="00965184" w:rsidP="00965184">
            <w:pPr>
              <w:spacing w:after="0" w:line="240" w:lineRule="auto"/>
              <w:contextualSpacing/>
            </w:pPr>
            <w:r>
              <w:t>carry out the duties as determined by the President,</w:t>
            </w:r>
          </w:p>
        </w:tc>
      </w:tr>
      <w:tr w:rsidR="00965184" w:rsidRPr="003D31EF" w:rsidTr="00885190">
        <w:tc>
          <w:tcPr>
            <w:tcW w:w="1521" w:type="dxa"/>
          </w:tcPr>
          <w:p w:rsidR="00965184" w:rsidRDefault="00965184" w:rsidP="005078F2">
            <w:pPr>
              <w:spacing w:after="0" w:line="240" w:lineRule="auto"/>
              <w:contextualSpacing/>
            </w:pPr>
            <w:r>
              <w:t>8.7.4</w:t>
            </w:r>
          </w:p>
        </w:tc>
        <w:tc>
          <w:tcPr>
            <w:tcW w:w="7839" w:type="dxa"/>
          </w:tcPr>
          <w:p w:rsidR="00965184" w:rsidRDefault="00965184" w:rsidP="00965184">
            <w:pPr>
              <w:spacing w:after="0" w:line="240" w:lineRule="auto"/>
              <w:contextualSpacing/>
            </w:pPr>
            <w:r>
              <w:t>represent the Bargaining Unit at the District CBC meetings.</w:t>
            </w:r>
          </w:p>
        </w:tc>
      </w:tr>
      <w:tr w:rsidR="00AC1A16" w:rsidRPr="003D31EF" w:rsidTr="00885190">
        <w:tc>
          <w:tcPr>
            <w:tcW w:w="1521" w:type="dxa"/>
          </w:tcPr>
          <w:p w:rsidR="00AC1A16" w:rsidRDefault="00AC1A16" w:rsidP="005078F2">
            <w:pPr>
              <w:spacing w:after="0" w:line="240" w:lineRule="auto"/>
              <w:contextualSpacing/>
            </w:pPr>
            <w:r>
              <w:t>8.8</w:t>
            </w:r>
          </w:p>
        </w:tc>
        <w:tc>
          <w:tcPr>
            <w:tcW w:w="7839" w:type="dxa"/>
          </w:tcPr>
          <w:p w:rsidR="00AC1A16" w:rsidRPr="00AC1A16" w:rsidRDefault="00AC1A16" w:rsidP="00965184">
            <w:pPr>
              <w:spacing w:after="0" w:line="240" w:lineRule="auto"/>
              <w:contextualSpacing/>
            </w:pPr>
            <w:r>
              <w:t xml:space="preserve">The duties of the </w:t>
            </w:r>
            <w:r w:rsidR="007D5FFC" w:rsidRPr="00457668">
              <w:rPr>
                <w:b/>
              </w:rPr>
              <w:t>Immediate</w:t>
            </w:r>
            <w:r w:rsidR="007D5FFC">
              <w:rPr>
                <w:b/>
              </w:rPr>
              <w:t xml:space="preserve"> </w:t>
            </w:r>
            <w:r w:rsidRPr="007D5FFC">
              <w:rPr>
                <w:b/>
              </w:rPr>
              <w:t>Past</w:t>
            </w:r>
            <w:r w:rsidRPr="000D3E04">
              <w:rPr>
                <w:b/>
              </w:rPr>
              <w:t xml:space="preserve"> President</w:t>
            </w:r>
            <w:r>
              <w:t xml:space="preserve"> shall be to:</w:t>
            </w:r>
            <w:r w:rsidR="007D5FFC">
              <w:t xml:space="preserve"> (A.10)</w:t>
            </w:r>
          </w:p>
        </w:tc>
      </w:tr>
      <w:tr w:rsidR="00AC1A16" w:rsidRPr="003D31EF" w:rsidTr="00885190">
        <w:tc>
          <w:tcPr>
            <w:tcW w:w="1521" w:type="dxa"/>
          </w:tcPr>
          <w:p w:rsidR="00AC1A16" w:rsidRDefault="00AC1A16" w:rsidP="005078F2">
            <w:pPr>
              <w:spacing w:after="0" w:line="240" w:lineRule="auto"/>
              <w:contextualSpacing/>
            </w:pPr>
            <w:r>
              <w:t>8.8.1</w:t>
            </w:r>
          </w:p>
        </w:tc>
        <w:tc>
          <w:tcPr>
            <w:tcW w:w="7839" w:type="dxa"/>
          </w:tcPr>
          <w:p w:rsidR="00AC1A16" w:rsidRDefault="00AC1A16" w:rsidP="00965184">
            <w:pPr>
              <w:spacing w:after="0" w:line="240" w:lineRule="auto"/>
              <w:contextualSpacing/>
            </w:pPr>
            <w:r>
              <w:t>carry out the duties</w:t>
            </w:r>
            <w:r w:rsidR="000A1AC1">
              <w:t xml:space="preserve"> as determined by the President,</w:t>
            </w:r>
          </w:p>
        </w:tc>
      </w:tr>
      <w:tr w:rsidR="000A1AC1" w:rsidRPr="003D31EF" w:rsidTr="00885190">
        <w:tc>
          <w:tcPr>
            <w:tcW w:w="1521" w:type="dxa"/>
          </w:tcPr>
          <w:p w:rsidR="000A1AC1" w:rsidRPr="00981D97" w:rsidRDefault="000A1AC1" w:rsidP="005078F2">
            <w:pPr>
              <w:spacing w:after="0" w:line="240" w:lineRule="auto"/>
              <w:contextualSpacing/>
            </w:pPr>
            <w:r w:rsidRPr="00981D97">
              <w:t>8.8.2</w:t>
            </w:r>
          </w:p>
        </w:tc>
        <w:tc>
          <w:tcPr>
            <w:tcW w:w="7839" w:type="dxa"/>
          </w:tcPr>
          <w:p w:rsidR="000A1AC1" w:rsidRDefault="000A1AC1" w:rsidP="00A27232">
            <w:pPr>
              <w:spacing w:after="0" w:line="240" w:lineRule="auto"/>
              <w:contextualSpacing/>
            </w:pPr>
            <w:r w:rsidRPr="00415DA4">
              <w:t>shall function in an advisory capacity to the Executive in order to provide continuity in the operation of the Bargaining Unit</w:t>
            </w:r>
            <w:r w:rsidR="00A27232">
              <w:t xml:space="preserve"> </w:t>
            </w:r>
            <w:r w:rsidR="00A27232" w:rsidRPr="009C1878">
              <w:t>for a period of one (1) year</w:t>
            </w:r>
            <w:r>
              <w:t>. (A.1</w:t>
            </w:r>
            <w:r w:rsidR="00A27232">
              <w:t>5</w:t>
            </w:r>
            <w:r>
              <w:t>)</w:t>
            </w:r>
          </w:p>
        </w:tc>
      </w:tr>
      <w:tr w:rsidR="00AC1A16" w:rsidRPr="003D31EF" w:rsidTr="00885190">
        <w:tc>
          <w:tcPr>
            <w:tcW w:w="1521" w:type="dxa"/>
          </w:tcPr>
          <w:p w:rsidR="00AC1A16" w:rsidRPr="00981D97" w:rsidRDefault="00AC1A16" w:rsidP="005078F2">
            <w:pPr>
              <w:spacing w:after="0" w:line="240" w:lineRule="auto"/>
              <w:contextualSpacing/>
            </w:pPr>
            <w:r w:rsidRPr="00981D97">
              <w:t>8.9</w:t>
            </w:r>
          </w:p>
        </w:tc>
        <w:tc>
          <w:tcPr>
            <w:tcW w:w="7839" w:type="dxa"/>
          </w:tcPr>
          <w:p w:rsidR="00AC1A16" w:rsidRPr="00AC1A16" w:rsidRDefault="00AC1A16" w:rsidP="00965184">
            <w:pPr>
              <w:spacing w:after="0" w:line="240" w:lineRule="auto"/>
              <w:contextualSpacing/>
            </w:pPr>
            <w:r>
              <w:t xml:space="preserve">The duties of the </w:t>
            </w:r>
            <w:r w:rsidRPr="000D3E04">
              <w:rPr>
                <w:b/>
              </w:rPr>
              <w:t>Communications</w:t>
            </w:r>
            <w:r w:rsidR="00B55BF9" w:rsidRPr="009C1878">
              <w:rPr>
                <w:b/>
              </w:rPr>
              <w:t>/Political Action</w:t>
            </w:r>
            <w:r w:rsidRPr="000D3E04">
              <w:rPr>
                <w:b/>
              </w:rPr>
              <w:t xml:space="preserve"> Officer</w:t>
            </w:r>
            <w:r>
              <w:t xml:space="preserve"> shall be to:</w:t>
            </w:r>
            <w:r w:rsidR="00B55BF9">
              <w:t xml:space="preserve"> (A.15)</w:t>
            </w:r>
          </w:p>
        </w:tc>
      </w:tr>
      <w:tr w:rsidR="00AC1A16" w:rsidRPr="003D31EF" w:rsidTr="00885190">
        <w:tc>
          <w:tcPr>
            <w:tcW w:w="1521" w:type="dxa"/>
          </w:tcPr>
          <w:p w:rsidR="00AC1A16" w:rsidRDefault="00AC1A16" w:rsidP="005078F2">
            <w:pPr>
              <w:spacing w:after="0" w:line="240" w:lineRule="auto"/>
              <w:contextualSpacing/>
            </w:pPr>
            <w:r>
              <w:t>8.9.1</w:t>
            </w:r>
          </w:p>
        </w:tc>
        <w:tc>
          <w:tcPr>
            <w:tcW w:w="7839" w:type="dxa"/>
          </w:tcPr>
          <w:p w:rsidR="00AC1A16" w:rsidRDefault="00AC1A16" w:rsidP="00965184">
            <w:pPr>
              <w:spacing w:after="0" w:line="240" w:lineRule="auto"/>
              <w:contextualSpacing/>
            </w:pPr>
            <w:r>
              <w:t>work with the Bargaining Unit Executive, Standing Committees; District Executive and the Provincial Communications Committee,</w:t>
            </w:r>
          </w:p>
        </w:tc>
      </w:tr>
      <w:tr w:rsidR="00AC1A16" w:rsidRPr="003D31EF" w:rsidTr="00885190">
        <w:tc>
          <w:tcPr>
            <w:tcW w:w="1521" w:type="dxa"/>
          </w:tcPr>
          <w:p w:rsidR="00AC1A16" w:rsidRDefault="00AC1A16" w:rsidP="005078F2">
            <w:pPr>
              <w:spacing w:after="0" w:line="240" w:lineRule="auto"/>
              <w:contextualSpacing/>
            </w:pPr>
            <w:r>
              <w:t>8.9.2</w:t>
            </w:r>
          </w:p>
        </w:tc>
        <w:tc>
          <w:tcPr>
            <w:tcW w:w="7839" w:type="dxa"/>
          </w:tcPr>
          <w:p w:rsidR="00AC1A16" w:rsidRDefault="00AC1A16" w:rsidP="00026CD6">
            <w:pPr>
              <w:spacing w:after="0" w:line="240" w:lineRule="auto"/>
              <w:contextualSpacing/>
            </w:pPr>
            <w:r>
              <w:t xml:space="preserve">co-ordinate the dissemination of information to Bargaining Unit members at the instructions of the </w:t>
            </w:r>
            <w:r w:rsidR="00026CD6">
              <w:t>E</w:t>
            </w:r>
            <w:r>
              <w:t>xecutive,</w:t>
            </w:r>
          </w:p>
        </w:tc>
      </w:tr>
      <w:tr w:rsidR="00AC1A16" w:rsidRPr="003D31EF" w:rsidTr="00885190">
        <w:tc>
          <w:tcPr>
            <w:tcW w:w="1521" w:type="dxa"/>
          </w:tcPr>
          <w:p w:rsidR="00AC1A16" w:rsidRDefault="00AC1A16" w:rsidP="005078F2">
            <w:pPr>
              <w:spacing w:after="0" w:line="240" w:lineRule="auto"/>
              <w:contextualSpacing/>
            </w:pPr>
            <w:r>
              <w:t>8.9.3</w:t>
            </w:r>
          </w:p>
        </w:tc>
        <w:tc>
          <w:tcPr>
            <w:tcW w:w="7839" w:type="dxa"/>
          </w:tcPr>
          <w:p w:rsidR="00AC1A16" w:rsidRDefault="000A1AC1" w:rsidP="00AC1A16">
            <w:pPr>
              <w:spacing w:after="0" w:line="240" w:lineRule="auto"/>
              <w:contextualSpacing/>
            </w:pPr>
            <w:r w:rsidRPr="00415DA4">
              <w:t>update and maintain the Bargaining Unit website</w:t>
            </w:r>
            <w:r w:rsidR="00AC1A16">
              <w:t>.</w:t>
            </w:r>
            <w:r>
              <w:t xml:space="preserve"> (A.10)</w:t>
            </w:r>
          </w:p>
        </w:tc>
      </w:tr>
      <w:tr w:rsidR="00AC1A16" w:rsidRPr="003D31EF" w:rsidTr="00885190">
        <w:tc>
          <w:tcPr>
            <w:tcW w:w="1521" w:type="dxa"/>
          </w:tcPr>
          <w:p w:rsidR="00AC1A16" w:rsidRDefault="00AC1A16" w:rsidP="005078F2">
            <w:pPr>
              <w:spacing w:after="0" w:line="240" w:lineRule="auto"/>
              <w:contextualSpacing/>
            </w:pPr>
            <w:r>
              <w:t>8.10</w:t>
            </w:r>
          </w:p>
        </w:tc>
        <w:tc>
          <w:tcPr>
            <w:tcW w:w="7839" w:type="dxa"/>
          </w:tcPr>
          <w:p w:rsidR="00AC1A16" w:rsidRPr="00AC1A16" w:rsidRDefault="00AC1A16" w:rsidP="00AC1A16">
            <w:pPr>
              <w:spacing w:after="0" w:line="240" w:lineRule="auto"/>
              <w:contextualSpacing/>
            </w:pPr>
            <w:r>
              <w:t xml:space="preserve">The duties of the </w:t>
            </w:r>
            <w:r w:rsidRPr="000D3E04">
              <w:rPr>
                <w:b/>
              </w:rPr>
              <w:t>Health and Safety Officer</w:t>
            </w:r>
            <w:r>
              <w:t xml:space="preserve"> shall be to:</w:t>
            </w:r>
          </w:p>
        </w:tc>
      </w:tr>
      <w:tr w:rsidR="00AC1A16" w:rsidRPr="003D31EF" w:rsidTr="00885190">
        <w:tc>
          <w:tcPr>
            <w:tcW w:w="1521" w:type="dxa"/>
          </w:tcPr>
          <w:p w:rsidR="00AC1A16" w:rsidRDefault="00AC1A16" w:rsidP="005078F2">
            <w:pPr>
              <w:spacing w:after="0" w:line="240" w:lineRule="auto"/>
              <w:contextualSpacing/>
            </w:pPr>
            <w:r>
              <w:t>8.10.1</w:t>
            </w:r>
          </w:p>
        </w:tc>
        <w:tc>
          <w:tcPr>
            <w:tcW w:w="7839" w:type="dxa"/>
          </w:tcPr>
          <w:p w:rsidR="00AC1A16" w:rsidRDefault="00AC1A16" w:rsidP="00026CD6">
            <w:pPr>
              <w:spacing w:after="0" w:line="240" w:lineRule="auto"/>
              <w:contextualSpacing/>
            </w:pPr>
            <w:r>
              <w:t xml:space="preserve">represent the </w:t>
            </w:r>
            <w:r w:rsidR="00026CD6">
              <w:t>B</w:t>
            </w:r>
            <w:r>
              <w:t xml:space="preserve">argaining </w:t>
            </w:r>
            <w:r w:rsidR="00026CD6">
              <w:t>U</w:t>
            </w:r>
            <w:r>
              <w:t>nit on the Joint Health and Safety Committee of the University,</w:t>
            </w:r>
          </w:p>
        </w:tc>
      </w:tr>
      <w:tr w:rsidR="00AC1A16" w:rsidRPr="003D31EF" w:rsidTr="00885190">
        <w:tc>
          <w:tcPr>
            <w:tcW w:w="1521" w:type="dxa"/>
          </w:tcPr>
          <w:p w:rsidR="00AC1A16" w:rsidRDefault="00AC1A16" w:rsidP="005078F2">
            <w:pPr>
              <w:spacing w:after="0" w:line="240" w:lineRule="auto"/>
              <w:contextualSpacing/>
            </w:pPr>
            <w:r>
              <w:t>8.10.2</w:t>
            </w:r>
          </w:p>
        </w:tc>
        <w:tc>
          <w:tcPr>
            <w:tcW w:w="7839" w:type="dxa"/>
          </w:tcPr>
          <w:p w:rsidR="00AC1A16" w:rsidRDefault="00AC1A16" w:rsidP="00AC1A16">
            <w:pPr>
              <w:spacing w:after="0" w:line="240" w:lineRule="auto"/>
              <w:contextualSpacing/>
            </w:pPr>
            <w:r>
              <w:t>carry out the duties as determined by the President,</w:t>
            </w:r>
          </w:p>
        </w:tc>
      </w:tr>
      <w:tr w:rsidR="00AC1A16" w:rsidRPr="003D31EF" w:rsidTr="00885190">
        <w:tc>
          <w:tcPr>
            <w:tcW w:w="1521" w:type="dxa"/>
          </w:tcPr>
          <w:p w:rsidR="00AC1A16" w:rsidRDefault="00AC1A16" w:rsidP="005078F2">
            <w:pPr>
              <w:spacing w:after="0" w:line="240" w:lineRule="auto"/>
              <w:contextualSpacing/>
            </w:pPr>
            <w:r>
              <w:t>8.10.3</w:t>
            </w:r>
          </w:p>
        </w:tc>
        <w:tc>
          <w:tcPr>
            <w:tcW w:w="7839" w:type="dxa"/>
          </w:tcPr>
          <w:p w:rsidR="00AC1A16" w:rsidRDefault="00AC1A16" w:rsidP="00AC1A16">
            <w:pPr>
              <w:spacing w:after="0" w:line="240" w:lineRule="auto"/>
              <w:contextualSpacing/>
            </w:pPr>
            <w:r>
              <w:t>keep the Bargaining Unit informed of any Health and Safety issues,</w:t>
            </w:r>
          </w:p>
        </w:tc>
      </w:tr>
      <w:tr w:rsidR="00AC1A16" w:rsidRPr="003D31EF" w:rsidTr="00885190">
        <w:tc>
          <w:tcPr>
            <w:tcW w:w="1521" w:type="dxa"/>
          </w:tcPr>
          <w:p w:rsidR="00AC1A16" w:rsidRDefault="00AC1A16" w:rsidP="005078F2">
            <w:pPr>
              <w:spacing w:after="0" w:line="240" w:lineRule="auto"/>
              <w:contextualSpacing/>
            </w:pPr>
            <w:r>
              <w:t>8.10.4</w:t>
            </w:r>
          </w:p>
        </w:tc>
        <w:tc>
          <w:tcPr>
            <w:tcW w:w="7839" w:type="dxa"/>
          </w:tcPr>
          <w:p w:rsidR="00AC1A16" w:rsidRDefault="00AC1A16" w:rsidP="00AC1A16">
            <w:pPr>
              <w:spacing w:after="0" w:line="240" w:lineRule="auto"/>
              <w:contextualSpacing/>
            </w:pPr>
            <w:r>
              <w:t>report to the Executive and keep them informed of all Health and Safety issues affecting the Membership.</w:t>
            </w:r>
          </w:p>
        </w:tc>
      </w:tr>
      <w:tr w:rsidR="00AC1A16" w:rsidRPr="003D31EF" w:rsidTr="00885190">
        <w:tc>
          <w:tcPr>
            <w:tcW w:w="1521" w:type="dxa"/>
          </w:tcPr>
          <w:p w:rsidR="00AC1A16" w:rsidRDefault="00AC1A16" w:rsidP="005078F2">
            <w:pPr>
              <w:spacing w:after="0" w:line="240" w:lineRule="auto"/>
              <w:contextualSpacing/>
            </w:pPr>
            <w:r>
              <w:t>8.11</w:t>
            </w:r>
          </w:p>
        </w:tc>
        <w:tc>
          <w:tcPr>
            <w:tcW w:w="7839" w:type="dxa"/>
          </w:tcPr>
          <w:p w:rsidR="00AC1A16" w:rsidRPr="00AC1A16" w:rsidRDefault="00AC1A16" w:rsidP="00AC1A16">
            <w:pPr>
              <w:spacing w:after="0" w:line="240" w:lineRule="auto"/>
              <w:contextualSpacing/>
            </w:pPr>
            <w:r>
              <w:t xml:space="preserve">The duties of the </w:t>
            </w:r>
            <w:r w:rsidRPr="000D3E04">
              <w:rPr>
                <w:b/>
              </w:rPr>
              <w:t>Education Services Officer</w:t>
            </w:r>
            <w:r>
              <w:t xml:space="preserve"> shall be to:</w:t>
            </w:r>
            <w:r w:rsidR="007D5FFC">
              <w:t xml:space="preserve"> (A.</w:t>
            </w:r>
            <w:r w:rsidR="0011722D">
              <w:t>08)</w:t>
            </w:r>
          </w:p>
        </w:tc>
      </w:tr>
      <w:tr w:rsidR="00AC1A16" w:rsidRPr="003D31EF" w:rsidTr="00885190">
        <w:tc>
          <w:tcPr>
            <w:tcW w:w="1521" w:type="dxa"/>
          </w:tcPr>
          <w:p w:rsidR="00AC1A16" w:rsidRDefault="00AC1A16" w:rsidP="005078F2">
            <w:pPr>
              <w:spacing w:after="0" w:line="240" w:lineRule="auto"/>
              <w:contextualSpacing/>
            </w:pPr>
            <w:r>
              <w:t>8.11.1</w:t>
            </w:r>
          </w:p>
        </w:tc>
        <w:tc>
          <w:tcPr>
            <w:tcW w:w="7839" w:type="dxa"/>
          </w:tcPr>
          <w:p w:rsidR="00AC1A16" w:rsidRDefault="00AC1A16" w:rsidP="00AC1A16">
            <w:pPr>
              <w:spacing w:after="0" w:line="240" w:lineRule="auto"/>
              <w:contextualSpacing/>
            </w:pPr>
            <w:r>
              <w:t>carry out the duties as may be assigned by the President,</w:t>
            </w:r>
            <w:r w:rsidR="007D5FFC">
              <w:t xml:space="preserve"> (A.</w:t>
            </w:r>
            <w:r w:rsidR="0011722D">
              <w:t>08)</w:t>
            </w:r>
          </w:p>
        </w:tc>
      </w:tr>
      <w:tr w:rsidR="00AC1A16" w:rsidRPr="003D31EF" w:rsidTr="00885190">
        <w:tc>
          <w:tcPr>
            <w:tcW w:w="1521" w:type="dxa"/>
          </w:tcPr>
          <w:p w:rsidR="00AC1A16" w:rsidRDefault="00AC1A16" w:rsidP="005078F2">
            <w:pPr>
              <w:spacing w:after="0" w:line="240" w:lineRule="auto"/>
              <w:contextualSpacing/>
            </w:pPr>
            <w:r>
              <w:t>8.11.2</w:t>
            </w:r>
          </w:p>
        </w:tc>
        <w:tc>
          <w:tcPr>
            <w:tcW w:w="7839" w:type="dxa"/>
          </w:tcPr>
          <w:p w:rsidR="00AC1A16" w:rsidRDefault="00AC1A16" w:rsidP="000A1AC1">
            <w:pPr>
              <w:spacing w:after="0" w:line="240" w:lineRule="auto"/>
              <w:contextualSpacing/>
            </w:pPr>
            <w:r>
              <w:t>be responsible for informing membe</w:t>
            </w:r>
            <w:r w:rsidR="00415DA4">
              <w:t>rs of professional development o</w:t>
            </w:r>
            <w:r>
              <w:t>pportunities offered by Provincial Office,</w:t>
            </w:r>
            <w:r w:rsidR="0011722D">
              <w:t xml:space="preserve"> </w:t>
            </w:r>
            <w:r w:rsidR="000A1AC1">
              <w:t>(A.10</w:t>
            </w:r>
            <w:r w:rsidR="007D5FFC">
              <w:t>)</w:t>
            </w:r>
          </w:p>
        </w:tc>
      </w:tr>
      <w:tr w:rsidR="00AC1A16" w:rsidRPr="003D31EF" w:rsidTr="00885190">
        <w:tc>
          <w:tcPr>
            <w:tcW w:w="1521" w:type="dxa"/>
          </w:tcPr>
          <w:p w:rsidR="00AC1A16" w:rsidRDefault="00AC1A16" w:rsidP="005078F2">
            <w:pPr>
              <w:spacing w:after="0" w:line="240" w:lineRule="auto"/>
              <w:contextualSpacing/>
            </w:pPr>
            <w:r>
              <w:t>8.11.3</w:t>
            </w:r>
          </w:p>
        </w:tc>
        <w:tc>
          <w:tcPr>
            <w:tcW w:w="7839" w:type="dxa"/>
          </w:tcPr>
          <w:p w:rsidR="00AC1A16" w:rsidRDefault="00AC1A16" w:rsidP="007938EB">
            <w:pPr>
              <w:spacing w:after="0" w:line="240" w:lineRule="auto"/>
              <w:contextualSpacing/>
            </w:pPr>
            <w:r>
              <w:t>be responsible for informing membe</w:t>
            </w:r>
            <w:r w:rsidR="00415DA4">
              <w:t>rs of professional development o</w:t>
            </w:r>
            <w:r>
              <w:t xml:space="preserve">pportunities offered by the local Labour Council and other labour organizations such as the OFL, the CLC and other </w:t>
            </w:r>
            <w:proofErr w:type="spellStart"/>
            <w:r>
              <w:t>labour</w:t>
            </w:r>
            <w:proofErr w:type="spellEnd"/>
            <w:r>
              <w:t xml:space="preserve"> friendly organizations.</w:t>
            </w:r>
            <w:r w:rsidR="0011722D">
              <w:t xml:space="preserve"> </w:t>
            </w:r>
            <w:r w:rsidR="000A1AC1">
              <w:t>(A.10</w:t>
            </w:r>
            <w:r w:rsidR="007D5FFC">
              <w:t>)</w:t>
            </w:r>
          </w:p>
        </w:tc>
      </w:tr>
      <w:tr w:rsidR="00B55BF9" w:rsidRPr="003D31EF" w:rsidTr="00885190">
        <w:tc>
          <w:tcPr>
            <w:tcW w:w="1521" w:type="dxa"/>
          </w:tcPr>
          <w:p w:rsidR="00B55BF9" w:rsidRPr="009C1878" w:rsidRDefault="00B55BF9" w:rsidP="005078F2">
            <w:pPr>
              <w:spacing w:after="0" w:line="240" w:lineRule="auto"/>
              <w:contextualSpacing/>
            </w:pPr>
            <w:r w:rsidRPr="009C1878">
              <w:t>8.12</w:t>
            </w:r>
          </w:p>
        </w:tc>
        <w:tc>
          <w:tcPr>
            <w:tcW w:w="7839" w:type="dxa"/>
          </w:tcPr>
          <w:p w:rsidR="00B55BF9" w:rsidRPr="009C1878" w:rsidRDefault="00885190" w:rsidP="000A1AC1">
            <w:pPr>
              <w:spacing w:after="0" w:line="240" w:lineRule="auto"/>
              <w:contextualSpacing/>
            </w:pPr>
            <w:r w:rsidRPr="009C1878">
              <w:t xml:space="preserve">The duties of the </w:t>
            </w:r>
            <w:r w:rsidRPr="009C1878">
              <w:rPr>
                <w:b/>
              </w:rPr>
              <w:t>Member at Large</w:t>
            </w:r>
            <w:r w:rsidRPr="009C1878">
              <w:t xml:space="preserve"> shall be to: (A.15)</w:t>
            </w:r>
          </w:p>
        </w:tc>
      </w:tr>
      <w:tr w:rsidR="00B55BF9" w:rsidRPr="003D31EF" w:rsidTr="00885190">
        <w:tc>
          <w:tcPr>
            <w:tcW w:w="1521" w:type="dxa"/>
          </w:tcPr>
          <w:p w:rsidR="00B55BF9" w:rsidRPr="009C1878" w:rsidRDefault="00885190" w:rsidP="005078F2">
            <w:pPr>
              <w:spacing w:after="0" w:line="240" w:lineRule="auto"/>
              <w:contextualSpacing/>
            </w:pPr>
            <w:r w:rsidRPr="009C1878">
              <w:t>8.12.1</w:t>
            </w:r>
          </w:p>
        </w:tc>
        <w:tc>
          <w:tcPr>
            <w:tcW w:w="7839" w:type="dxa"/>
          </w:tcPr>
          <w:p w:rsidR="00B55BF9" w:rsidRPr="009C1878" w:rsidRDefault="00885190" w:rsidP="000A1AC1">
            <w:pPr>
              <w:spacing w:after="0" w:line="240" w:lineRule="auto"/>
              <w:contextualSpacing/>
            </w:pPr>
            <w:r w:rsidRPr="009C1878">
              <w:t>carry out the duties as determined by the President (A.15)</w:t>
            </w:r>
          </w:p>
        </w:tc>
      </w:tr>
      <w:tr w:rsidR="00B55BF9" w:rsidRPr="003D31EF" w:rsidTr="00885190">
        <w:tc>
          <w:tcPr>
            <w:tcW w:w="1521" w:type="dxa"/>
          </w:tcPr>
          <w:p w:rsidR="00B55BF9" w:rsidRPr="009C1878" w:rsidRDefault="00885190" w:rsidP="005078F2">
            <w:pPr>
              <w:spacing w:after="0" w:line="240" w:lineRule="auto"/>
              <w:contextualSpacing/>
            </w:pPr>
            <w:r w:rsidRPr="009C1878">
              <w:t>8.12.2</w:t>
            </w:r>
          </w:p>
        </w:tc>
        <w:tc>
          <w:tcPr>
            <w:tcW w:w="7839" w:type="dxa"/>
          </w:tcPr>
          <w:p w:rsidR="00B55BF9" w:rsidRPr="009C1878" w:rsidRDefault="00885190" w:rsidP="000A1AC1">
            <w:pPr>
              <w:spacing w:after="0" w:line="240" w:lineRule="auto"/>
              <w:contextualSpacing/>
            </w:pPr>
            <w:r w:rsidRPr="009C1878">
              <w:t>act as liaisons between the BUR and the Executive (A.15)</w:t>
            </w:r>
          </w:p>
        </w:tc>
      </w:tr>
    </w:tbl>
    <w:p w:rsidR="000A5643" w:rsidRDefault="000A5643">
      <w:r>
        <w:br w:type="page"/>
      </w:r>
    </w:p>
    <w:tbl>
      <w:tblPr>
        <w:tblW w:w="0" w:type="auto"/>
        <w:tblLook w:val="04A0" w:firstRow="1" w:lastRow="0" w:firstColumn="1" w:lastColumn="0" w:noHBand="0" w:noVBand="1"/>
      </w:tblPr>
      <w:tblGrid>
        <w:gridCol w:w="1521"/>
        <w:gridCol w:w="7839"/>
      </w:tblGrid>
      <w:tr w:rsidR="00885190" w:rsidRPr="003D31EF" w:rsidTr="00885190">
        <w:tc>
          <w:tcPr>
            <w:tcW w:w="1521" w:type="dxa"/>
          </w:tcPr>
          <w:p w:rsidR="00885190" w:rsidRPr="009C1878" w:rsidRDefault="00885190" w:rsidP="005078F2">
            <w:pPr>
              <w:spacing w:after="0" w:line="240" w:lineRule="auto"/>
              <w:contextualSpacing/>
            </w:pPr>
            <w:r w:rsidRPr="009C1878">
              <w:t>8.13</w:t>
            </w:r>
          </w:p>
        </w:tc>
        <w:tc>
          <w:tcPr>
            <w:tcW w:w="7839" w:type="dxa"/>
          </w:tcPr>
          <w:p w:rsidR="00885190" w:rsidRPr="009C1878" w:rsidRDefault="00885190" w:rsidP="000A1AC1">
            <w:pPr>
              <w:spacing w:after="0" w:line="240" w:lineRule="auto"/>
              <w:contextualSpacing/>
            </w:pPr>
            <w:r w:rsidRPr="009C1878">
              <w:t xml:space="preserve">The duties of the </w:t>
            </w:r>
            <w:r w:rsidRPr="009C1878">
              <w:rPr>
                <w:b/>
              </w:rPr>
              <w:t>Constitution Officer</w:t>
            </w:r>
            <w:r w:rsidRPr="009C1878">
              <w:t xml:space="preserve"> shall be: (A.15)</w:t>
            </w:r>
          </w:p>
        </w:tc>
      </w:tr>
      <w:tr w:rsidR="00885190" w:rsidRPr="003D31EF" w:rsidTr="00885190">
        <w:tc>
          <w:tcPr>
            <w:tcW w:w="1521" w:type="dxa"/>
          </w:tcPr>
          <w:p w:rsidR="00885190" w:rsidRPr="009C1878" w:rsidRDefault="00885190" w:rsidP="005078F2">
            <w:pPr>
              <w:spacing w:after="0" w:line="240" w:lineRule="auto"/>
              <w:contextualSpacing/>
            </w:pPr>
            <w:r w:rsidRPr="009C1878">
              <w:t>8.13.1</w:t>
            </w:r>
          </w:p>
        </w:tc>
        <w:tc>
          <w:tcPr>
            <w:tcW w:w="7839" w:type="dxa"/>
          </w:tcPr>
          <w:p w:rsidR="00885190" w:rsidRPr="009C1878" w:rsidRDefault="00885190" w:rsidP="00885190">
            <w:pPr>
              <w:spacing w:after="0" w:line="240" w:lineRule="auto"/>
              <w:contextualSpacing/>
            </w:pPr>
            <w:r w:rsidRPr="009C1878">
              <w:t>be responsible for proposing amendments to the Constitution and Bylaws along with the President and Vice-Presidents (A.15)</w:t>
            </w:r>
          </w:p>
        </w:tc>
      </w:tr>
      <w:tr w:rsidR="00885190" w:rsidRPr="003D31EF" w:rsidTr="00885190">
        <w:tc>
          <w:tcPr>
            <w:tcW w:w="1521" w:type="dxa"/>
          </w:tcPr>
          <w:p w:rsidR="00885190" w:rsidRPr="009C1878" w:rsidRDefault="00885190" w:rsidP="005078F2">
            <w:pPr>
              <w:spacing w:after="0" w:line="240" w:lineRule="auto"/>
              <w:contextualSpacing/>
            </w:pPr>
            <w:r w:rsidRPr="009C1878">
              <w:t>8.13.2</w:t>
            </w:r>
          </w:p>
        </w:tc>
        <w:tc>
          <w:tcPr>
            <w:tcW w:w="7839" w:type="dxa"/>
          </w:tcPr>
          <w:p w:rsidR="00885190" w:rsidRPr="009C1878" w:rsidRDefault="00885190" w:rsidP="00885190">
            <w:pPr>
              <w:spacing w:after="0" w:line="240" w:lineRule="auto"/>
              <w:contextualSpacing/>
            </w:pPr>
            <w:r w:rsidRPr="009C1878">
              <w:t xml:space="preserve">act as a liaison between the Executive and the Provincial Office and/or Parliamentary and Constitution Council relating to constitutional matters (A.15) </w:t>
            </w:r>
          </w:p>
        </w:tc>
      </w:tr>
      <w:tr w:rsidR="00885190" w:rsidRPr="003D31EF" w:rsidTr="00885190">
        <w:tc>
          <w:tcPr>
            <w:tcW w:w="1521" w:type="dxa"/>
          </w:tcPr>
          <w:p w:rsidR="00885190" w:rsidRDefault="00885190" w:rsidP="005078F2">
            <w:pPr>
              <w:spacing w:after="0" w:line="240" w:lineRule="auto"/>
              <w:contextualSpacing/>
              <w:rPr>
                <w:u w:val="single"/>
              </w:rPr>
            </w:pPr>
          </w:p>
        </w:tc>
        <w:tc>
          <w:tcPr>
            <w:tcW w:w="7839" w:type="dxa"/>
          </w:tcPr>
          <w:p w:rsidR="00885190" w:rsidRPr="009C1878" w:rsidRDefault="00885190" w:rsidP="00885190">
            <w:pPr>
              <w:spacing w:after="0" w:line="240" w:lineRule="auto"/>
              <w:contextualSpacing/>
            </w:pPr>
          </w:p>
        </w:tc>
      </w:tr>
    </w:tbl>
    <w:p w:rsidR="006D6038" w:rsidRPr="00415DA4" w:rsidRDefault="00C6279F" w:rsidP="00885190">
      <w:pPr>
        <w:spacing w:after="0" w:line="240" w:lineRule="auto"/>
      </w:pPr>
      <w:r w:rsidRPr="00885190">
        <w:rPr>
          <w:b/>
          <w:u w:val="single"/>
        </w:rPr>
        <w:t>Bylaw</w:t>
      </w:r>
      <w:r w:rsidR="00AC1A16" w:rsidRPr="00885190">
        <w:rPr>
          <w:b/>
          <w:u w:val="single"/>
        </w:rPr>
        <w:t xml:space="preserve"> 9 –</w:t>
      </w:r>
      <w:r w:rsidR="00FA4FEE" w:rsidRPr="00885190">
        <w:rPr>
          <w:b/>
          <w:u w:val="single"/>
        </w:rPr>
        <w:t xml:space="preserve"> </w:t>
      </w:r>
      <w:r w:rsidR="00415DA4" w:rsidRPr="00885190">
        <w:rPr>
          <w:b/>
          <w:u w:val="single"/>
        </w:rPr>
        <w:t>Bargaining Unit</w:t>
      </w:r>
      <w:r w:rsidR="00AC1A16" w:rsidRPr="00885190">
        <w:rPr>
          <w:b/>
          <w:u w:val="single"/>
        </w:rPr>
        <w:t xml:space="preserve"> Representatives</w:t>
      </w:r>
      <w:r w:rsidR="00415DA4">
        <w:rPr>
          <w:b/>
          <w:u w:val="single"/>
        </w:rPr>
        <w:t xml:space="preserve"> </w:t>
      </w:r>
      <w:r w:rsidR="00415DA4">
        <w:t>(A.1</w:t>
      </w:r>
      <w:r w:rsidR="00CE005E">
        <w:t>3</w:t>
      </w:r>
      <w:r w:rsidR="00415DA4">
        <w:t>)</w:t>
      </w:r>
    </w:p>
    <w:p w:rsidR="00AC1A16" w:rsidRDefault="00AC1A16" w:rsidP="00FB104D">
      <w:pPr>
        <w:contextualSpacing/>
      </w:pPr>
    </w:p>
    <w:tbl>
      <w:tblPr>
        <w:tblW w:w="0" w:type="auto"/>
        <w:tblLook w:val="04A0" w:firstRow="1" w:lastRow="0" w:firstColumn="1" w:lastColumn="0" w:noHBand="0" w:noVBand="1"/>
      </w:tblPr>
      <w:tblGrid>
        <w:gridCol w:w="1522"/>
        <w:gridCol w:w="7838"/>
      </w:tblGrid>
      <w:tr w:rsidR="00B7714B" w:rsidRPr="003D31EF" w:rsidTr="006A1F7A">
        <w:tc>
          <w:tcPr>
            <w:tcW w:w="1522" w:type="dxa"/>
          </w:tcPr>
          <w:p w:rsidR="00B7714B" w:rsidRPr="003D31EF" w:rsidRDefault="00B7714B" w:rsidP="00B7714B">
            <w:pPr>
              <w:spacing w:after="0" w:line="240" w:lineRule="auto"/>
              <w:contextualSpacing/>
            </w:pPr>
            <w:r>
              <w:t>9.1</w:t>
            </w:r>
          </w:p>
        </w:tc>
        <w:tc>
          <w:tcPr>
            <w:tcW w:w="7838" w:type="dxa"/>
          </w:tcPr>
          <w:p w:rsidR="00B7714B" w:rsidRPr="003D31EF" w:rsidRDefault="00B7714B" w:rsidP="00BD7964">
            <w:pPr>
              <w:spacing w:after="0" w:line="240" w:lineRule="auto"/>
              <w:contextualSpacing/>
            </w:pPr>
            <w:r>
              <w:t xml:space="preserve">The duties of the </w:t>
            </w:r>
            <w:r w:rsidR="00BD7964">
              <w:t>BUR</w:t>
            </w:r>
            <w:r>
              <w:t>s shall be to:</w:t>
            </w:r>
            <w:r w:rsidR="00415DA4">
              <w:t xml:space="preserve"> (A.11)</w:t>
            </w:r>
          </w:p>
        </w:tc>
      </w:tr>
      <w:tr w:rsidR="00B7714B" w:rsidRPr="003D31EF" w:rsidTr="006A1F7A">
        <w:tc>
          <w:tcPr>
            <w:tcW w:w="1522" w:type="dxa"/>
          </w:tcPr>
          <w:p w:rsidR="00B7714B" w:rsidRDefault="00CE005E" w:rsidP="00B7714B">
            <w:pPr>
              <w:spacing w:after="0" w:line="240" w:lineRule="auto"/>
              <w:contextualSpacing/>
            </w:pPr>
            <w:r>
              <w:t>9.1.1</w:t>
            </w:r>
          </w:p>
        </w:tc>
        <w:tc>
          <w:tcPr>
            <w:tcW w:w="7838" w:type="dxa"/>
          </w:tcPr>
          <w:p w:rsidR="00415DA4" w:rsidRDefault="00B7714B" w:rsidP="00B7714B">
            <w:pPr>
              <w:spacing w:after="0" w:line="240" w:lineRule="auto"/>
              <w:contextualSpacing/>
            </w:pPr>
            <w:r>
              <w:t>carry out the duties as determined by the President,</w:t>
            </w:r>
          </w:p>
        </w:tc>
      </w:tr>
      <w:tr w:rsidR="00B7714B" w:rsidRPr="003D31EF" w:rsidTr="006A1F7A">
        <w:tc>
          <w:tcPr>
            <w:tcW w:w="1522" w:type="dxa"/>
          </w:tcPr>
          <w:p w:rsidR="00B7714B" w:rsidRDefault="00CE005E" w:rsidP="00B7714B">
            <w:pPr>
              <w:spacing w:after="0" w:line="240" w:lineRule="auto"/>
              <w:contextualSpacing/>
            </w:pPr>
            <w:r>
              <w:t>9.1.2</w:t>
            </w:r>
          </w:p>
        </w:tc>
        <w:tc>
          <w:tcPr>
            <w:tcW w:w="7838" w:type="dxa"/>
          </w:tcPr>
          <w:p w:rsidR="00B7714B" w:rsidRDefault="00B7714B" w:rsidP="00B7714B">
            <w:pPr>
              <w:spacing w:after="0" w:line="240" w:lineRule="auto"/>
              <w:contextualSpacing/>
            </w:pPr>
            <w:r>
              <w:t xml:space="preserve">carry out the duties as outlined in the </w:t>
            </w:r>
            <w:r w:rsidR="00C6279F">
              <w:t>Bylaw</w:t>
            </w:r>
            <w:r>
              <w:t>s,</w:t>
            </w:r>
          </w:p>
        </w:tc>
      </w:tr>
      <w:tr w:rsidR="00FA4FEE" w:rsidRPr="003D31EF" w:rsidTr="006A1F7A">
        <w:tc>
          <w:tcPr>
            <w:tcW w:w="1522" w:type="dxa"/>
          </w:tcPr>
          <w:p w:rsidR="00FA4FEE" w:rsidRDefault="00FA4FEE" w:rsidP="00B7714B">
            <w:pPr>
              <w:spacing w:after="0" w:line="240" w:lineRule="auto"/>
              <w:contextualSpacing/>
            </w:pPr>
            <w:r>
              <w:t>9.1.3</w:t>
            </w:r>
          </w:p>
        </w:tc>
        <w:tc>
          <w:tcPr>
            <w:tcW w:w="7838" w:type="dxa"/>
          </w:tcPr>
          <w:p w:rsidR="00FA4FEE" w:rsidRDefault="00FA4FEE" w:rsidP="00BD7964">
            <w:pPr>
              <w:spacing w:after="0" w:line="240" w:lineRule="auto"/>
              <w:contextualSpacing/>
            </w:pPr>
            <w:r>
              <w:t>attend B</w:t>
            </w:r>
            <w:r w:rsidR="00BD7964">
              <w:t>UR</w:t>
            </w:r>
            <w:r>
              <w:t xml:space="preserve"> meetings as scheduled by the Executive. (A.11)</w:t>
            </w:r>
          </w:p>
        </w:tc>
      </w:tr>
      <w:tr w:rsidR="00FA4FEE" w:rsidRPr="00E12D7B" w:rsidTr="006A1F7A">
        <w:tc>
          <w:tcPr>
            <w:tcW w:w="1522" w:type="dxa"/>
          </w:tcPr>
          <w:p w:rsidR="00FA4FEE" w:rsidRPr="00E12D7B" w:rsidRDefault="00FA4FEE" w:rsidP="00B7714B">
            <w:pPr>
              <w:spacing w:after="0" w:line="240" w:lineRule="auto"/>
              <w:contextualSpacing/>
            </w:pPr>
            <w:r w:rsidRPr="00E12D7B">
              <w:t>9.2</w:t>
            </w:r>
          </w:p>
        </w:tc>
        <w:tc>
          <w:tcPr>
            <w:tcW w:w="7838" w:type="dxa"/>
          </w:tcPr>
          <w:p w:rsidR="00FA4FEE" w:rsidRPr="00E12D7B" w:rsidRDefault="00FA4FEE" w:rsidP="00FA4FEE">
            <w:pPr>
              <w:spacing w:after="0" w:line="240" w:lineRule="auto"/>
              <w:contextualSpacing/>
            </w:pPr>
            <w:r w:rsidRPr="00E12D7B">
              <w:t>In consultation with the Executive, communicate regularly with the Members throughout the university, (A.13)</w:t>
            </w:r>
          </w:p>
        </w:tc>
      </w:tr>
      <w:tr w:rsidR="00FA4FEE" w:rsidRPr="00E12D7B" w:rsidTr="006A1F7A">
        <w:tc>
          <w:tcPr>
            <w:tcW w:w="1522" w:type="dxa"/>
          </w:tcPr>
          <w:p w:rsidR="00FA4FEE" w:rsidRPr="00E12D7B" w:rsidRDefault="00FA4FEE" w:rsidP="00B7714B">
            <w:pPr>
              <w:spacing w:after="0" w:line="240" w:lineRule="auto"/>
              <w:contextualSpacing/>
            </w:pPr>
            <w:r w:rsidRPr="00E12D7B">
              <w:t>9.2.1</w:t>
            </w:r>
          </w:p>
        </w:tc>
        <w:tc>
          <w:tcPr>
            <w:tcW w:w="7838" w:type="dxa"/>
          </w:tcPr>
          <w:p w:rsidR="00FA4FEE" w:rsidRPr="00E12D7B" w:rsidRDefault="00FA4FEE" w:rsidP="00415DA4">
            <w:pPr>
              <w:spacing w:after="0" w:line="240" w:lineRule="auto"/>
              <w:contextualSpacing/>
            </w:pPr>
            <w:r w:rsidRPr="00E12D7B">
              <w:t>communicate issues and concerns to the Executive, (A.13)</w:t>
            </w:r>
          </w:p>
        </w:tc>
      </w:tr>
      <w:tr w:rsidR="00B7714B" w:rsidRPr="00E12D7B" w:rsidTr="006A1F7A">
        <w:tc>
          <w:tcPr>
            <w:tcW w:w="1522" w:type="dxa"/>
          </w:tcPr>
          <w:p w:rsidR="00FA4FEE" w:rsidRPr="00E12D7B" w:rsidRDefault="00FA4FEE" w:rsidP="00B7714B">
            <w:pPr>
              <w:spacing w:after="0" w:line="240" w:lineRule="auto"/>
              <w:contextualSpacing/>
            </w:pPr>
            <w:r w:rsidRPr="00E12D7B">
              <w:t>9.2.2</w:t>
            </w:r>
          </w:p>
        </w:tc>
        <w:tc>
          <w:tcPr>
            <w:tcW w:w="7838" w:type="dxa"/>
          </w:tcPr>
          <w:p w:rsidR="00FA4FEE" w:rsidRPr="00E12D7B" w:rsidRDefault="00FA4FEE" w:rsidP="00415DA4">
            <w:pPr>
              <w:spacing w:after="0" w:line="240" w:lineRule="auto"/>
              <w:contextualSpacing/>
            </w:pPr>
            <w:r w:rsidRPr="00E12D7B">
              <w:t>report possible violations of the Collective Agreement to the Grievance Officer, (A.13)</w:t>
            </w:r>
          </w:p>
        </w:tc>
      </w:tr>
    </w:tbl>
    <w:p w:rsidR="00B7714B" w:rsidRDefault="00B7714B" w:rsidP="00B7714B">
      <w:pPr>
        <w:contextualSpacing/>
      </w:pPr>
    </w:p>
    <w:p w:rsidR="00B24945" w:rsidRPr="0088612F" w:rsidRDefault="00C6279F" w:rsidP="00B24945">
      <w:pPr>
        <w:contextualSpacing/>
        <w:rPr>
          <w:b/>
          <w:u w:val="single"/>
        </w:rPr>
      </w:pPr>
      <w:r>
        <w:rPr>
          <w:b/>
          <w:u w:val="single"/>
        </w:rPr>
        <w:t>Bylaw</w:t>
      </w:r>
      <w:r w:rsidR="00B24945" w:rsidRPr="0088612F">
        <w:rPr>
          <w:b/>
          <w:u w:val="single"/>
        </w:rPr>
        <w:t xml:space="preserve"> 1</w:t>
      </w:r>
      <w:r w:rsidR="00A428A2">
        <w:rPr>
          <w:b/>
          <w:u w:val="single"/>
        </w:rPr>
        <w:t>0</w:t>
      </w:r>
      <w:r w:rsidR="00B24945" w:rsidRPr="0088612F">
        <w:rPr>
          <w:b/>
          <w:u w:val="single"/>
        </w:rPr>
        <w:t xml:space="preserve"> – Duties of the General Meeting</w:t>
      </w:r>
    </w:p>
    <w:p w:rsidR="00B24945" w:rsidRDefault="00B24945" w:rsidP="00B24945">
      <w:pPr>
        <w:contextualSpacing/>
      </w:pPr>
    </w:p>
    <w:tbl>
      <w:tblPr>
        <w:tblW w:w="0" w:type="auto"/>
        <w:tblLook w:val="04A0" w:firstRow="1" w:lastRow="0" w:firstColumn="1" w:lastColumn="0" w:noHBand="0" w:noVBand="1"/>
      </w:tblPr>
      <w:tblGrid>
        <w:gridCol w:w="1525"/>
        <w:gridCol w:w="7835"/>
      </w:tblGrid>
      <w:tr w:rsidR="00B24945" w:rsidRPr="003D31EF" w:rsidTr="007453A3">
        <w:tc>
          <w:tcPr>
            <w:tcW w:w="1548" w:type="dxa"/>
          </w:tcPr>
          <w:p w:rsidR="00B24945" w:rsidRPr="003D31EF" w:rsidRDefault="00B24945" w:rsidP="00A428A2">
            <w:pPr>
              <w:spacing w:after="0" w:line="240" w:lineRule="auto"/>
              <w:contextualSpacing/>
            </w:pPr>
            <w:r>
              <w:t>1</w:t>
            </w:r>
            <w:r w:rsidR="00A428A2">
              <w:t>0</w:t>
            </w:r>
            <w:r>
              <w:t>.1</w:t>
            </w:r>
          </w:p>
        </w:tc>
        <w:tc>
          <w:tcPr>
            <w:tcW w:w="8028" w:type="dxa"/>
          </w:tcPr>
          <w:p w:rsidR="00B24945" w:rsidRPr="003D31EF" w:rsidRDefault="00B24945" w:rsidP="00092E57">
            <w:pPr>
              <w:spacing w:after="0" w:line="240" w:lineRule="auto"/>
              <w:contextualSpacing/>
            </w:pPr>
            <w:r>
              <w:t>Amendments to the Constitution may be made at</w:t>
            </w:r>
            <w:r w:rsidRPr="00092E57">
              <w:t xml:space="preserve"> </w:t>
            </w:r>
            <w:r w:rsidR="00FA4FEE" w:rsidRPr="00092E57">
              <w:t>a</w:t>
            </w:r>
            <w:r w:rsidR="00FA4FEE">
              <w:t xml:space="preserve"> </w:t>
            </w:r>
            <w:r>
              <w:t xml:space="preserve">General Meeting as provided in the </w:t>
            </w:r>
            <w:r w:rsidR="00C6279F">
              <w:t>Bylaw</w:t>
            </w:r>
            <w:r>
              <w:t>s</w:t>
            </w:r>
            <w:r w:rsidR="000D3E04">
              <w:t>,</w:t>
            </w:r>
            <w:r w:rsidR="00FA4FEE">
              <w:t xml:space="preserve"> (A.13)</w:t>
            </w:r>
          </w:p>
        </w:tc>
      </w:tr>
      <w:tr w:rsidR="00B24945" w:rsidRPr="003D31EF" w:rsidTr="007453A3">
        <w:tc>
          <w:tcPr>
            <w:tcW w:w="1548" w:type="dxa"/>
          </w:tcPr>
          <w:p w:rsidR="00B24945" w:rsidRPr="003D31EF" w:rsidRDefault="00A428A2" w:rsidP="008266BB">
            <w:pPr>
              <w:spacing w:after="0" w:line="240" w:lineRule="auto"/>
              <w:contextualSpacing/>
            </w:pPr>
            <w:r>
              <w:t>10</w:t>
            </w:r>
            <w:r w:rsidR="00B24945">
              <w:t>.1.1</w:t>
            </w:r>
          </w:p>
        </w:tc>
        <w:tc>
          <w:tcPr>
            <w:tcW w:w="8028" w:type="dxa"/>
          </w:tcPr>
          <w:p w:rsidR="00B24945" w:rsidRPr="003D31EF" w:rsidRDefault="00B24945" w:rsidP="00E12D7B">
            <w:pPr>
              <w:spacing w:after="0" w:line="240" w:lineRule="auto"/>
              <w:contextualSpacing/>
            </w:pPr>
            <w:r>
              <w:t xml:space="preserve">Election </w:t>
            </w:r>
            <w:r w:rsidR="00FA4FEE" w:rsidRPr="00E12D7B">
              <w:t>of</w:t>
            </w:r>
            <w:r>
              <w:t xml:space="preserve"> Bargaining Unit Officers</w:t>
            </w:r>
            <w:r w:rsidR="000D3E04">
              <w:t>,</w:t>
            </w:r>
            <w:r w:rsidR="00FA4FEE">
              <w:t xml:space="preserve"> (A.13)</w:t>
            </w:r>
          </w:p>
        </w:tc>
      </w:tr>
      <w:tr w:rsidR="00B24945" w:rsidRPr="003D31EF" w:rsidTr="007453A3">
        <w:tc>
          <w:tcPr>
            <w:tcW w:w="1548" w:type="dxa"/>
          </w:tcPr>
          <w:p w:rsidR="00B24945" w:rsidRDefault="00A428A2" w:rsidP="008266BB">
            <w:pPr>
              <w:spacing w:after="0" w:line="240" w:lineRule="auto"/>
              <w:contextualSpacing/>
            </w:pPr>
            <w:r>
              <w:t>10.1.2</w:t>
            </w:r>
          </w:p>
        </w:tc>
        <w:tc>
          <w:tcPr>
            <w:tcW w:w="8028" w:type="dxa"/>
          </w:tcPr>
          <w:p w:rsidR="00B24945" w:rsidRDefault="00B24945" w:rsidP="008266BB">
            <w:pPr>
              <w:spacing w:after="0" w:line="240" w:lineRule="auto"/>
              <w:contextualSpacing/>
            </w:pPr>
            <w:r>
              <w:t>The formation of intern</w:t>
            </w:r>
            <w:r w:rsidR="000D3E04">
              <w:t>al organizations and procedures,</w:t>
            </w:r>
          </w:p>
        </w:tc>
      </w:tr>
      <w:tr w:rsidR="00B24945" w:rsidRPr="003D31EF" w:rsidTr="007453A3">
        <w:tc>
          <w:tcPr>
            <w:tcW w:w="1548" w:type="dxa"/>
          </w:tcPr>
          <w:p w:rsidR="00B24945" w:rsidRDefault="00B24945" w:rsidP="008266BB">
            <w:pPr>
              <w:spacing w:after="0" w:line="240" w:lineRule="auto"/>
              <w:contextualSpacing/>
            </w:pPr>
            <w:r>
              <w:t>1</w:t>
            </w:r>
            <w:r w:rsidR="00A428A2">
              <w:t>0.1.3</w:t>
            </w:r>
          </w:p>
        </w:tc>
        <w:tc>
          <w:tcPr>
            <w:tcW w:w="8028" w:type="dxa"/>
          </w:tcPr>
          <w:p w:rsidR="00B24945" w:rsidRDefault="00B24945" w:rsidP="008266BB">
            <w:pPr>
              <w:spacing w:after="0" w:line="240" w:lineRule="auto"/>
              <w:contextualSpacing/>
            </w:pPr>
            <w:r>
              <w:t>The establishment, amendment or rev</w:t>
            </w:r>
            <w:r w:rsidR="000D3E04">
              <w:t>ision of Bargaining Unit policy,</w:t>
            </w:r>
          </w:p>
        </w:tc>
      </w:tr>
      <w:tr w:rsidR="00B24945" w:rsidRPr="003D31EF" w:rsidTr="007453A3">
        <w:tc>
          <w:tcPr>
            <w:tcW w:w="1548" w:type="dxa"/>
          </w:tcPr>
          <w:p w:rsidR="00B24945" w:rsidRDefault="00A428A2" w:rsidP="008266BB">
            <w:pPr>
              <w:spacing w:after="0" w:line="240" w:lineRule="auto"/>
              <w:contextualSpacing/>
            </w:pPr>
            <w:r>
              <w:t>10.1.4</w:t>
            </w:r>
          </w:p>
        </w:tc>
        <w:tc>
          <w:tcPr>
            <w:tcW w:w="8028" w:type="dxa"/>
          </w:tcPr>
          <w:p w:rsidR="00B24945" w:rsidRDefault="00B24945" w:rsidP="00B24945">
            <w:pPr>
              <w:spacing w:after="0" w:line="240" w:lineRule="auto"/>
              <w:contextualSpacing/>
            </w:pPr>
            <w:r>
              <w:t>All other matters as are deemed necessary or convenient for the promotion of the welfare and interests of Members or the conduct of the business of the Bargaining Unit.</w:t>
            </w:r>
          </w:p>
        </w:tc>
      </w:tr>
    </w:tbl>
    <w:p w:rsidR="00B24945" w:rsidRDefault="00B24945" w:rsidP="00B24945">
      <w:pPr>
        <w:contextualSpacing/>
      </w:pPr>
    </w:p>
    <w:p w:rsidR="00B24945" w:rsidRPr="005973E4" w:rsidRDefault="00C6279F" w:rsidP="00B24945">
      <w:pPr>
        <w:contextualSpacing/>
        <w:rPr>
          <w:b/>
          <w:u w:val="single"/>
        </w:rPr>
      </w:pPr>
      <w:r w:rsidRPr="005973E4">
        <w:rPr>
          <w:b/>
          <w:u w:val="single"/>
        </w:rPr>
        <w:t>Bylaw</w:t>
      </w:r>
      <w:r w:rsidR="00B24945" w:rsidRPr="005973E4">
        <w:rPr>
          <w:b/>
          <w:u w:val="single"/>
        </w:rPr>
        <w:t xml:space="preserve"> 1</w:t>
      </w:r>
      <w:r w:rsidR="00A428A2">
        <w:rPr>
          <w:b/>
          <w:u w:val="single"/>
        </w:rPr>
        <w:t>1</w:t>
      </w:r>
      <w:r w:rsidR="00B24945" w:rsidRPr="005973E4">
        <w:rPr>
          <w:b/>
          <w:u w:val="single"/>
        </w:rPr>
        <w:t xml:space="preserve"> – Vacancy</w:t>
      </w:r>
    </w:p>
    <w:p w:rsidR="00B24945" w:rsidRDefault="00B24945" w:rsidP="00B24945">
      <w:pPr>
        <w:contextualSpacing/>
      </w:pPr>
    </w:p>
    <w:tbl>
      <w:tblPr>
        <w:tblW w:w="0" w:type="auto"/>
        <w:tblLook w:val="04A0" w:firstRow="1" w:lastRow="0" w:firstColumn="1" w:lastColumn="0" w:noHBand="0" w:noVBand="1"/>
      </w:tblPr>
      <w:tblGrid>
        <w:gridCol w:w="1521"/>
        <w:gridCol w:w="7839"/>
      </w:tblGrid>
      <w:tr w:rsidR="00B24945" w:rsidRPr="003D31EF" w:rsidTr="007453A3">
        <w:tc>
          <w:tcPr>
            <w:tcW w:w="1548" w:type="dxa"/>
          </w:tcPr>
          <w:p w:rsidR="00B24945" w:rsidRPr="003D31EF" w:rsidRDefault="00B24945" w:rsidP="00A428A2">
            <w:pPr>
              <w:spacing w:after="0" w:line="240" w:lineRule="auto"/>
              <w:contextualSpacing/>
            </w:pPr>
            <w:r>
              <w:t>1</w:t>
            </w:r>
            <w:r w:rsidR="00A428A2">
              <w:t>1</w:t>
            </w:r>
            <w:r>
              <w:t>.1</w:t>
            </w:r>
          </w:p>
        </w:tc>
        <w:tc>
          <w:tcPr>
            <w:tcW w:w="8028" w:type="dxa"/>
          </w:tcPr>
          <w:p w:rsidR="00B24945" w:rsidRPr="003D31EF" w:rsidRDefault="00B24945" w:rsidP="008266BB">
            <w:pPr>
              <w:spacing w:after="0" w:line="240" w:lineRule="auto"/>
              <w:contextualSpacing/>
            </w:pPr>
            <w:r>
              <w:t>If a vacancy occurs in any Bargaining Unit Executive position, except the position of President, the Bargaining Unit Executive shall solicit nominations and appoint a Member to fill the vacancy until the end of the term of office.</w:t>
            </w:r>
          </w:p>
        </w:tc>
      </w:tr>
      <w:tr w:rsidR="00B24945" w:rsidRPr="003D31EF" w:rsidTr="007453A3">
        <w:tc>
          <w:tcPr>
            <w:tcW w:w="1548" w:type="dxa"/>
          </w:tcPr>
          <w:p w:rsidR="00B24945" w:rsidRPr="003D31EF" w:rsidRDefault="00A428A2" w:rsidP="008266BB">
            <w:pPr>
              <w:spacing w:after="0" w:line="240" w:lineRule="auto"/>
              <w:contextualSpacing/>
            </w:pPr>
            <w:r>
              <w:t>11</w:t>
            </w:r>
            <w:r w:rsidR="00B24945">
              <w:t>.2</w:t>
            </w:r>
          </w:p>
        </w:tc>
        <w:tc>
          <w:tcPr>
            <w:tcW w:w="8028" w:type="dxa"/>
          </w:tcPr>
          <w:p w:rsidR="00B24945" w:rsidRPr="003D31EF" w:rsidRDefault="00B24945" w:rsidP="008266BB">
            <w:pPr>
              <w:spacing w:after="0" w:line="240" w:lineRule="auto"/>
              <w:contextualSpacing/>
            </w:pPr>
            <w:r>
              <w:t xml:space="preserve">Where no nominations are forthcoming, the Executive shall appoint a Member to fill the vacancy.  Where the vacancy occurs in the position of President, the Vice-President </w:t>
            </w:r>
            <w:r w:rsidR="007878D4" w:rsidRPr="007D5FFC">
              <w:t>Internal</w:t>
            </w:r>
            <w:r w:rsidR="007878D4">
              <w:t xml:space="preserve"> </w:t>
            </w:r>
            <w:r>
              <w:t>shall normally assume the position for the remainder of the term of office.</w:t>
            </w:r>
            <w:r w:rsidR="007878D4">
              <w:t xml:space="preserve"> (A.09)</w:t>
            </w:r>
          </w:p>
        </w:tc>
      </w:tr>
      <w:tr w:rsidR="00B24945" w:rsidRPr="003D31EF" w:rsidTr="007453A3">
        <w:tc>
          <w:tcPr>
            <w:tcW w:w="1548" w:type="dxa"/>
          </w:tcPr>
          <w:p w:rsidR="00B24945" w:rsidRDefault="00A428A2" w:rsidP="008266BB">
            <w:pPr>
              <w:spacing w:after="0" w:line="240" w:lineRule="auto"/>
              <w:contextualSpacing/>
            </w:pPr>
            <w:r>
              <w:t>11</w:t>
            </w:r>
            <w:r w:rsidR="00B24945">
              <w:t>.3</w:t>
            </w:r>
          </w:p>
        </w:tc>
        <w:tc>
          <w:tcPr>
            <w:tcW w:w="8028" w:type="dxa"/>
          </w:tcPr>
          <w:p w:rsidR="00B24945" w:rsidRDefault="00B24945" w:rsidP="00B24945">
            <w:pPr>
              <w:spacing w:after="0" w:line="240" w:lineRule="auto"/>
              <w:contextualSpacing/>
            </w:pPr>
            <w:r>
              <w:t xml:space="preserve">If the Vice-President </w:t>
            </w:r>
            <w:r w:rsidR="007878D4" w:rsidRPr="007D5FFC">
              <w:t>Internal</w:t>
            </w:r>
            <w:r w:rsidR="007878D4">
              <w:t xml:space="preserve"> </w:t>
            </w:r>
            <w:r>
              <w:t>does not assume the role of President for any reason, there will be a call for nominations and a new President elected to serve the remainder of the term.</w:t>
            </w:r>
            <w:r w:rsidR="007D5FFC">
              <w:t xml:space="preserve">  (A.</w:t>
            </w:r>
            <w:r w:rsidR="007878D4">
              <w:t>09)</w:t>
            </w:r>
          </w:p>
        </w:tc>
      </w:tr>
      <w:tr w:rsidR="00E12D7B" w:rsidRPr="00885190" w:rsidTr="007453A3">
        <w:tc>
          <w:tcPr>
            <w:tcW w:w="1548" w:type="dxa"/>
          </w:tcPr>
          <w:p w:rsidR="00E12D7B" w:rsidRPr="00885190" w:rsidRDefault="00E12D7B" w:rsidP="008266BB">
            <w:pPr>
              <w:spacing w:after="0" w:line="240" w:lineRule="auto"/>
              <w:contextualSpacing/>
            </w:pPr>
            <w:r w:rsidRPr="00885190">
              <w:t>11.4</w:t>
            </w:r>
          </w:p>
        </w:tc>
        <w:tc>
          <w:tcPr>
            <w:tcW w:w="8028" w:type="dxa"/>
          </w:tcPr>
          <w:p w:rsidR="00E12D7B" w:rsidRPr="00885190" w:rsidRDefault="00E12D7B" w:rsidP="00B24945">
            <w:pPr>
              <w:spacing w:after="0" w:line="240" w:lineRule="auto"/>
              <w:contextualSpacing/>
            </w:pPr>
            <w:r w:rsidRPr="00885190">
              <w:t>When the Bargaining Unit is entitled to representation on a committee, the Executive shall solicit nominations and appoint a Member to fill the position for the designated term. (A.14)</w:t>
            </w:r>
          </w:p>
        </w:tc>
      </w:tr>
    </w:tbl>
    <w:p w:rsidR="00885190" w:rsidRDefault="00885190" w:rsidP="00B24945">
      <w:pPr>
        <w:contextualSpacing/>
      </w:pPr>
    </w:p>
    <w:p w:rsidR="00885190" w:rsidRDefault="00885190">
      <w:pPr>
        <w:spacing w:after="0" w:line="240" w:lineRule="auto"/>
      </w:pPr>
      <w:r>
        <w:br w:type="page"/>
      </w:r>
    </w:p>
    <w:p w:rsidR="00B24945" w:rsidRPr="0088612F" w:rsidRDefault="00C6279F" w:rsidP="00B24945">
      <w:pPr>
        <w:contextualSpacing/>
        <w:rPr>
          <w:b/>
          <w:u w:val="single"/>
        </w:rPr>
      </w:pPr>
      <w:r>
        <w:rPr>
          <w:b/>
          <w:u w:val="single"/>
        </w:rPr>
        <w:t>Bylaw</w:t>
      </w:r>
      <w:r w:rsidR="00B24945" w:rsidRPr="0088612F">
        <w:rPr>
          <w:b/>
          <w:u w:val="single"/>
        </w:rPr>
        <w:t xml:space="preserve"> 1</w:t>
      </w:r>
      <w:r w:rsidR="00A428A2">
        <w:rPr>
          <w:b/>
          <w:u w:val="single"/>
        </w:rPr>
        <w:t>2</w:t>
      </w:r>
      <w:r w:rsidR="00B24945" w:rsidRPr="0088612F">
        <w:rPr>
          <w:b/>
          <w:u w:val="single"/>
        </w:rPr>
        <w:t xml:space="preserve"> – Finances</w:t>
      </w:r>
    </w:p>
    <w:p w:rsidR="00B24945" w:rsidRDefault="00B24945" w:rsidP="00B24945">
      <w:pPr>
        <w:contextualSpacing/>
      </w:pPr>
    </w:p>
    <w:tbl>
      <w:tblPr>
        <w:tblW w:w="0" w:type="auto"/>
        <w:tblLook w:val="04A0" w:firstRow="1" w:lastRow="0" w:firstColumn="1" w:lastColumn="0" w:noHBand="0" w:noVBand="1"/>
      </w:tblPr>
      <w:tblGrid>
        <w:gridCol w:w="1525"/>
        <w:gridCol w:w="7835"/>
      </w:tblGrid>
      <w:tr w:rsidR="00B24945" w:rsidRPr="003D31EF" w:rsidTr="0063671E">
        <w:tc>
          <w:tcPr>
            <w:tcW w:w="1525" w:type="dxa"/>
          </w:tcPr>
          <w:p w:rsidR="00B24945" w:rsidRPr="003D31EF" w:rsidRDefault="00A428A2" w:rsidP="00A428A2">
            <w:pPr>
              <w:spacing w:after="0" w:line="240" w:lineRule="auto"/>
              <w:contextualSpacing/>
            </w:pPr>
            <w:r>
              <w:t>12</w:t>
            </w:r>
            <w:r w:rsidR="00B24945">
              <w:t>.1</w:t>
            </w:r>
          </w:p>
        </w:tc>
        <w:tc>
          <w:tcPr>
            <w:tcW w:w="7835" w:type="dxa"/>
          </w:tcPr>
          <w:p w:rsidR="00B24945" w:rsidRPr="003D31EF" w:rsidRDefault="00B24945" w:rsidP="008266BB">
            <w:pPr>
              <w:spacing w:after="0" w:line="240" w:lineRule="auto"/>
              <w:contextualSpacing/>
            </w:pPr>
            <w:r>
              <w:t>The fiscal year of the Bargaining Unit shall be from July 1 to June 30.</w:t>
            </w:r>
          </w:p>
        </w:tc>
      </w:tr>
      <w:tr w:rsidR="00B24945" w:rsidRPr="003D31EF" w:rsidTr="0063671E">
        <w:tc>
          <w:tcPr>
            <w:tcW w:w="1525" w:type="dxa"/>
          </w:tcPr>
          <w:p w:rsidR="00B24945" w:rsidRPr="003D31EF" w:rsidRDefault="00A428A2" w:rsidP="008266BB">
            <w:pPr>
              <w:spacing w:after="0" w:line="240" w:lineRule="auto"/>
              <w:contextualSpacing/>
            </w:pPr>
            <w:r>
              <w:t>12</w:t>
            </w:r>
            <w:r w:rsidR="00B24945">
              <w:t>.2</w:t>
            </w:r>
          </w:p>
        </w:tc>
        <w:tc>
          <w:tcPr>
            <w:tcW w:w="7835" w:type="dxa"/>
          </w:tcPr>
          <w:p w:rsidR="00B24945" w:rsidRPr="003D31EF" w:rsidRDefault="00B24945" w:rsidP="008266BB">
            <w:pPr>
              <w:spacing w:after="0" w:line="240" w:lineRule="auto"/>
              <w:contextualSpacing/>
            </w:pPr>
            <w:r>
              <w:t>The Treasurer shall be the administrator of the Bargaining Unit funds and shall disburse those funds in accordance with an approved Budget</w:t>
            </w:r>
            <w:r w:rsidR="000D3E04">
              <w:t>,</w:t>
            </w:r>
          </w:p>
        </w:tc>
      </w:tr>
      <w:tr w:rsidR="00B24945" w:rsidRPr="003D31EF" w:rsidTr="0063671E">
        <w:tc>
          <w:tcPr>
            <w:tcW w:w="1525" w:type="dxa"/>
          </w:tcPr>
          <w:p w:rsidR="00B24945" w:rsidRDefault="00A428A2" w:rsidP="008266BB">
            <w:pPr>
              <w:spacing w:after="0" w:line="240" w:lineRule="auto"/>
              <w:contextualSpacing/>
            </w:pPr>
            <w:r>
              <w:t>12</w:t>
            </w:r>
            <w:r w:rsidR="00B24945">
              <w:t>.2.1</w:t>
            </w:r>
          </w:p>
        </w:tc>
        <w:tc>
          <w:tcPr>
            <w:tcW w:w="7835" w:type="dxa"/>
          </w:tcPr>
          <w:p w:rsidR="00415081" w:rsidRDefault="000D3E04" w:rsidP="00BD7964">
            <w:pPr>
              <w:spacing w:after="0" w:line="240" w:lineRule="auto"/>
              <w:contextualSpacing/>
            </w:pPr>
            <w:r>
              <w:t>t</w:t>
            </w:r>
            <w:r w:rsidR="00B24945">
              <w:t>he Treasurer shall prepare an up-to-date financial report of the Bargaining Unit for presentation at each of the Executive Meetings</w:t>
            </w:r>
            <w:r w:rsidR="005D34FC">
              <w:t xml:space="preserve"> and the AGM,</w:t>
            </w:r>
          </w:p>
        </w:tc>
      </w:tr>
      <w:tr w:rsidR="00B24945" w:rsidRPr="003D31EF" w:rsidTr="0063671E">
        <w:tc>
          <w:tcPr>
            <w:tcW w:w="1525" w:type="dxa"/>
          </w:tcPr>
          <w:p w:rsidR="00B24945" w:rsidRDefault="0063671E" w:rsidP="008266BB">
            <w:pPr>
              <w:spacing w:after="0" w:line="240" w:lineRule="auto"/>
              <w:contextualSpacing/>
            </w:pPr>
            <w:r>
              <w:br w:type="page"/>
            </w:r>
            <w:r w:rsidR="00A428A2">
              <w:t>12</w:t>
            </w:r>
            <w:r w:rsidR="00B24945">
              <w:t>.3</w:t>
            </w:r>
          </w:p>
        </w:tc>
        <w:tc>
          <w:tcPr>
            <w:tcW w:w="7835" w:type="dxa"/>
          </w:tcPr>
          <w:p w:rsidR="00B24945" w:rsidRDefault="005D34FC" w:rsidP="00545303">
            <w:pPr>
              <w:spacing w:after="0" w:line="240" w:lineRule="auto"/>
              <w:contextualSpacing/>
            </w:pPr>
            <w:r>
              <w:t>c</w:t>
            </w:r>
            <w:r w:rsidR="00B24945">
              <w:t xml:space="preserve">heques drawn on the Bargaining Unit account shall require two </w:t>
            </w:r>
            <w:r w:rsidR="00545303">
              <w:t xml:space="preserve">(2) </w:t>
            </w:r>
            <w:r w:rsidR="00B24945">
              <w:t xml:space="preserve">signatories of </w:t>
            </w:r>
            <w:r w:rsidR="009C1878" w:rsidRPr="00545303">
              <w:t>four</w:t>
            </w:r>
            <w:r w:rsidR="00545303">
              <w:t xml:space="preserve"> (4)</w:t>
            </w:r>
            <w:r w:rsidR="009C1878">
              <w:t xml:space="preserve"> </w:t>
            </w:r>
            <w:r w:rsidR="000D3E04" w:rsidRPr="009C1878">
              <w:t>as</w:t>
            </w:r>
            <w:r w:rsidR="000D3E04">
              <w:t xml:space="preserve"> designated by the Executive,</w:t>
            </w:r>
            <w:r w:rsidR="009C1878">
              <w:t xml:space="preserve"> </w:t>
            </w:r>
            <w:r w:rsidR="009C1878" w:rsidRPr="00545303">
              <w:t>(A.16)</w:t>
            </w:r>
          </w:p>
        </w:tc>
      </w:tr>
      <w:tr w:rsidR="00B24945" w:rsidRPr="003D31EF" w:rsidTr="0063671E">
        <w:tc>
          <w:tcPr>
            <w:tcW w:w="1525" w:type="dxa"/>
          </w:tcPr>
          <w:p w:rsidR="00B24945" w:rsidRDefault="00A428A2" w:rsidP="008266BB">
            <w:pPr>
              <w:spacing w:after="0" w:line="240" w:lineRule="auto"/>
              <w:contextualSpacing/>
            </w:pPr>
            <w:r>
              <w:t>12</w:t>
            </w:r>
            <w:r w:rsidR="00B24945">
              <w:t>.3.1</w:t>
            </w:r>
          </w:p>
        </w:tc>
        <w:tc>
          <w:tcPr>
            <w:tcW w:w="7835" w:type="dxa"/>
          </w:tcPr>
          <w:p w:rsidR="00B24945" w:rsidRDefault="00666873" w:rsidP="008266BB">
            <w:pPr>
              <w:spacing w:after="0" w:line="240" w:lineRule="auto"/>
              <w:contextualSpacing/>
            </w:pPr>
            <w:r>
              <w:t xml:space="preserve">one </w:t>
            </w:r>
            <w:r w:rsidR="000D3E04">
              <w:t>o</w:t>
            </w:r>
            <w:r w:rsidR="00DF06A8">
              <w:t>f the signatories must be the Treasurer</w:t>
            </w:r>
            <w:r w:rsidR="005D34FC">
              <w:t>,</w:t>
            </w:r>
          </w:p>
        </w:tc>
      </w:tr>
      <w:tr w:rsidR="00DF06A8" w:rsidRPr="003D31EF" w:rsidTr="0063671E">
        <w:tc>
          <w:tcPr>
            <w:tcW w:w="1525" w:type="dxa"/>
          </w:tcPr>
          <w:p w:rsidR="00DF06A8" w:rsidRDefault="00A428A2" w:rsidP="008266BB">
            <w:pPr>
              <w:spacing w:after="0" w:line="240" w:lineRule="auto"/>
              <w:contextualSpacing/>
            </w:pPr>
            <w:r>
              <w:t>12</w:t>
            </w:r>
            <w:r w:rsidR="00DF06A8">
              <w:t>.4</w:t>
            </w:r>
          </w:p>
        </w:tc>
        <w:tc>
          <w:tcPr>
            <w:tcW w:w="7835" w:type="dxa"/>
          </w:tcPr>
          <w:p w:rsidR="00DF06A8" w:rsidRDefault="005D34FC" w:rsidP="008266BB">
            <w:pPr>
              <w:spacing w:after="0" w:line="240" w:lineRule="auto"/>
              <w:contextualSpacing/>
            </w:pPr>
            <w:r>
              <w:t>e</w:t>
            </w:r>
            <w:r w:rsidR="00DF06A8">
              <w:t>xpenses incurred on behalf of the Bargaining Unit shall be paid only if they are submitted on OSSTF Bargaining Unit or District expense voucher forms with appropriate receipts, within spending guidelines and with appropriate approval.</w:t>
            </w:r>
          </w:p>
        </w:tc>
      </w:tr>
      <w:tr w:rsidR="00885190" w:rsidRPr="003D31EF" w:rsidTr="0063671E">
        <w:tc>
          <w:tcPr>
            <w:tcW w:w="1525" w:type="dxa"/>
          </w:tcPr>
          <w:p w:rsidR="00885190" w:rsidRPr="009C1878" w:rsidRDefault="00885190" w:rsidP="008266BB">
            <w:pPr>
              <w:spacing w:after="0" w:line="240" w:lineRule="auto"/>
              <w:contextualSpacing/>
            </w:pPr>
            <w:r w:rsidRPr="009C1878">
              <w:t>12.5</w:t>
            </w:r>
          </w:p>
        </w:tc>
        <w:tc>
          <w:tcPr>
            <w:tcW w:w="7835" w:type="dxa"/>
          </w:tcPr>
          <w:p w:rsidR="00885190" w:rsidRPr="009C1878" w:rsidRDefault="00885190" w:rsidP="008266BB">
            <w:pPr>
              <w:spacing w:after="0" w:line="240" w:lineRule="auto"/>
              <w:contextualSpacing/>
            </w:pPr>
            <w:r w:rsidRPr="009C1878">
              <w:t>all reserves held by the bargaining unit are for the sole purpose</w:t>
            </w:r>
            <w:r w:rsidR="00A27232" w:rsidRPr="009C1878">
              <w:t xml:space="preserve"> of supporting OSSTF members in the event of a legal strike or lockout and/or to pay for time release to represent OSSTF member (A.15)</w:t>
            </w:r>
            <w:r w:rsidRPr="009C1878">
              <w:t xml:space="preserve"> </w:t>
            </w:r>
          </w:p>
        </w:tc>
      </w:tr>
    </w:tbl>
    <w:p w:rsidR="00CD47CE" w:rsidRDefault="00CD47CE" w:rsidP="00B24945">
      <w:pPr>
        <w:contextualSpacing/>
      </w:pPr>
    </w:p>
    <w:p w:rsidR="00DF06A8" w:rsidRPr="0088612F" w:rsidRDefault="00C6279F" w:rsidP="00DF06A8">
      <w:pPr>
        <w:contextualSpacing/>
        <w:rPr>
          <w:b/>
          <w:u w:val="single"/>
        </w:rPr>
      </w:pPr>
      <w:r>
        <w:rPr>
          <w:b/>
          <w:u w:val="single"/>
        </w:rPr>
        <w:t>Bylaw</w:t>
      </w:r>
      <w:r w:rsidR="00DF06A8" w:rsidRPr="0088612F">
        <w:rPr>
          <w:b/>
          <w:u w:val="single"/>
        </w:rPr>
        <w:t xml:space="preserve"> 1</w:t>
      </w:r>
      <w:r w:rsidR="00A428A2">
        <w:rPr>
          <w:b/>
          <w:u w:val="single"/>
        </w:rPr>
        <w:t>3</w:t>
      </w:r>
      <w:r w:rsidR="00DF06A8" w:rsidRPr="0088612F">
        <w:rPr>
          <w:b/>
          <w:u w:val="single"/>
        </w:rPr>
        <w:t xml:space="preserve"> – Collective Bargaining Committee</w:t>
      </w:r>
      <w:r w:rsidR="00BD7964">
        <w:rPr>
          <w:b/>
          <w:u w:val="single"/>
        </w:rPr>
        <w:t xml:space="preserve"> (CBC)</w:t>
      </w:r>
    </w:p>
    <w:p w:rsidR="00DF06A8" w:rsidRDefault="00DF06A8" w:rsidP="00DF06A8">
      <w:pPr>
        <w:contextualSpacing/>
      </w:pPr>
    </w:p>
    <w:tbl>
      <w:tblPr>
        <w:tblW w:w="0" w:type="auto"/>
        <w:tblLook w:val="04A0" w:firstRow="1" w:lastRow="0" w:firstColumn="1" w:lastColumn="0" w:noHBand="0" w:noVBand="1"/>
      </w:tblPr>
      <w:tblGrid>
        <w:gridCol w:w="1522"/>
        <w:gridCol w:w="7838"/>
      </w:tblGrid>
      <w:tr w:rsidR="00DF06A8" w:rsidRPr="003D31EF" w:rsidTr="00336157">
        <w:tc>
          <w:tcPr>
            <w:tcW w:w="1522" w:type="dxa"/>
          </w:tcPr>
          <w:p w:rsidR="00DF06A8" w:rsidRPr="003D31EF" w:rsidRDefault="00A428A2" w:rsidP="008266BB">
            <w:pPr>
              <w:spacing w:after="0" w:line="240" w:lineRule="auto"/>
              <w:contextualSpacing/>
            </w:pPr>
            <w:r>
              <w:t>13</w:t>
            </w:r>
            <w:r w:rsidR="00DF06A8">
              <w:t>.1</w:t>
            </w:r>
          </w:p>
        </w:tc>
        <w:tc>
          <w:tcPr>
            <w:tcW w:w="7838" w:type="dxa"/>
          </w:tcPr>
          <w:p w:rsidR="00DF06A8" w:rsidRPr="00DF06A8" w:rsidRDefault="007E1CAD" w:rsidP="00BD7964">
            <w:pPr>
              <w:spacing w:after="0" w:line="240" w:lineRule="auto"/>
              <w:contextualSpacing/>
            </w:pPr>
            <w:r w:rsidRPr="00415081">
              <w:t xml:space="preserve">The </w:t>
            </w:r>
            <w:r w:rsidR="00BD7964">
              <w:t>CBC</w:t>
            </w:r>
            <w:r w:rsidRPr="00415081">
              <w:t xml:space="preserve"> for the Bargaining Unit shall consist of up to fourteen (14) Members including the President and the Grievance Officer</w:t>
            </w:r>
            <w:r>
              <w:t>, (A.10)</w:t>
            </w:r>
          </w:p>
        </w:tc>
      </w:tr>
      <w:tr w:rsidR="00DF06A8" w:rsidRPr="003D31EF" w:rsidTr="00336157">
        <w:tc>
          <w:tcPr>
            <w:tcW w:w="1522" w:type="dxa"/>
          </w:tcPr>
          <w:p w:rsidR="00DF06A8" w:rsidRPr="003D31EF" w:rsidRDefault="00A428A2" w:rsidP="008266BB">
            <w:pPr>
              <w:spacing w:after="0" w:line="240" w:lineRule="auto"/>
              <w:contextualSpacing/>
            </w:pPr>
            <w:r>
              <w:t>13</w:t>
            </w:r>
            <w:r w:rsidR="008266BB">
              <w:t>.2</w:t>
            </w:r>
          </w:p>
        </w:tc>
        <w:tc>
          <w:tcPr>
            <w:tcW w:w="7838" w:type="dxa"/>
          </w:tcPr>
          <w:p w:rsidR="00DF06A8" w:rsidRPr="00F417C1" w:rsidRDefault="007E1CAD" w:rsidP="00BD7964">
            <w:pPr>
              <w:spacing w:after="0" w:line="240" w:lineRule="auto"/>
              <w:contextualSpacing/>
            </w:pPr>
            <w:r w:rsidRPr="00F417C1">
              <w:t>t</w:t>
            </w:r>
            <w:r w:rsidR="008266BB" w:rsidRPr="00F417C1">
              <w:t xml:space="preserve">he </w:t>
            </w:r>
            <w:r w:rsidR="00BD7964">
              <w:t>CBC</w:t>
            </w:r>
            <w:r w:rsidR="008266BB" w:rsidRPr="00F417C1">
              <w:t xml:space="preserve"> shall be elected at the AGM</w:t>
            </w:r>
            <w:r w:rsidRPr="00F417C1">
              <w:t>,</w:t>
            </w:r>
            <w:r w:rsidR="00FA4FEE" w:rsidRPr="00F417C1">
              <w:t xml:space="preserve"> one (1) year prior to the expiration of the current Collective Agreement</w:t>
            </w:r>
            <w:r w:rsidR="00A428A2" w:rsidRPr="00F417C1">
              <w:t>, (A.13)</w:t>
            </w:r>
          </w:p>
        </w:tc>
      </w:tr>
      <w:tr w:rsidR="008266BB" w:rsidRPr="003D31EF" w:rsidTr="00336157">
        <w:tc>
          <w:tcPr>
            <w:tcW w:w="1522" w:type="dxa"/>
          </w:tcPr>
          <w:p w:rsidR="008266BB" w:rsidRDefault="00A428A2" w:rsidP="008266BB">
            <w:pPr>
              <w:spacing w:after="0" w:line="240" w:lineRule="auto"/>
              <w:contextualSpacing/>
            </w:pPr>
            <w:r>
              <w:t>13</w:t>
            </w:r>
            <w:r w:rsidR="008266BB">
              <w:t>.3</w:t>
            </w:r>
          </w:p>
        </w:tc>
        <w:tc>
          <w:tcPr>
            <w:tcW w:w="7838" w:type="dxa"/>
          </w:tcPr>
          <w:p w:rsidR="008266BB" w:rsidRDefault="007E1CAD" w:rsidP="008266BB">
            <w:pPr>
              <w:spacing w:after="0" w:line="240" w:lineRule="auto"/>
              <w:contextualSpacing/>
            </w:pPr>
            <w:r>
              <w:t>t</w:t>
            </w:r>
            <w:r w:rsidR="008266BB">
              <w:t>he Bargaining Unit Executive shall appoint a Member to fill any vacancies.</w:t>
            </w:r>
          </w:p>
        </w:tc>
      </w:tr>
    </w:tbl>
    <w:p w:rsidR="00DF06A8" w:rsidRDefault="00DF06A8" w:rsidP="00DF06A8">
      <w:pPr>
        <w:contextualSpacing/>
      </w:pPr>
    </w:p>
    <w:p w:rsidR="008266BB" w:rsidRPr="0088612F" w:rsidRDefault="00C6279F" w:rsidP="008266BB">
      <w:pPr>
        <w:contextualSpacing/>
        <w:rPr>
          <w:b/>
          <w:u w:val="single"/>
        </w:rPr>
      </w:pPr>
      <w:r>
        <w:rPr>
          <w:b/>
          <w:u w:val="single"/>
        </w:rPr>
        <w:t>Bylaw</w:t>
      </w:r>
      <w:r w:rsidR="008266BB" w:rsidRPr="0088612F">
        <w:rPr>
          <w:b/>
          <w:u w:val="single"/>
        </w:rPr>
        <w:t xml:space="preserve"> 1</w:t>
      </w:r>
      <w:r w:rsidR="00A428A2">
        <w:rPr>
          <w:b/>
          <w:u w:val="single"/>
        </w:rPr>
        <w:t>4</w:t>
      </w:r>
      <w:r w:rsidR="008266BB" w:rsidRPr="0088612F">
        <w:rPr>
          <w:b/>
          <w:u w:val="single"/>
        </w:rPr>
        <w:t xml:space="preserve"> – Duties of the Collective Bargaining Committee</w:t>
      </w:r>
      <w:r w:rsidR="00BD7964">
        <w:rPr>
          <w:b/>
          <w:u w:val="single"/>
        </w:rPr>
        <w:t xml:space="preserve"> (CBC)</w:t>
      </w:r>
    </w:p>
    <w:p w:rsidR="008266BB" w:rsidRDefault="008266BB" w:rsidP="008266BB">
      <w:pPr>
        <w:contextualSpacing/>
      </w:pPr>
    </w:p>
    <w:tbl>
      <w:tblPr>
        <w:tblW w:w="0" w:type="auto"/>
        <w:tblLook w:val="04A0" w:firstRow="1" w:lastRow="0" w:firstColumn="1" w:lastColumn="0" w:noHBand="0" w:noVBand="1"/>
      </w:tblPr>
      <w:tblGrid>
        <w:gridCol w:w="1518"/>
        <w:gridCol w:w="7842"/>
      </w:tblGrid>
      <w:tr w:rsidR="008266BB" w:rsidRPr="003D31EF" w:rsidTr="007453A3">
        <w:tc>
          <w:tcPr>
            <w:tcW w:w="1548" w:type="dxa"/>
          </w:tcPr>
          <w:p w:rsidR="008266BB" w:rsidRPr="003D31EF" w:rsidRDefault="00A428A2" w:rsidP="008266BB">
            <w:pPr>
              <w:spacing w:after="0" w:line="240" w:lineRule="auto"/>
              <w:contextualSpacing/>
            </w:pPr>
            <w:r>
              <w:t>14</w:t>
            </w:r>
            <w:r w:rsidR="008266BB">
              <w:t>.1</w:t>
            </w:r>
          </w:p>
        </w:tc>
        <w:tc>
          <w:tcPr>
            <w:tcW w:w="8028" w:type="dxa"/>
          </w:tcPr>
          <w:p w:rsidR="008266BB" w:rsidRDefault="008266BB" w:rsidP="008266BB">
            <w:pPr>
              <w:spacing w:after="0" w:line="240" w:lineRule="auto"/>
              <w:contextualSpacing/>
            </w:pPr>
            <w:r>
              <w:t xml:space="preserve">It shall be the duty of the </w:t>
            </w:r>
            <w:r w:rsidR="00BD7964">
              <w:t>CBC</w:t>
            </w:r>
            <w:r>
              <w:t xml:space="preserve"> to:</w:t>
            </w:r>
          </w:p>
          <w:p w:rsidR="008266BB" w:rsidRDefault="008266BB" w:rsidP="008266BB">
            <w:pPr>
              <w:numPr>
                <w:ilvl w:val="0"/>
                <w:numId w:val="4"/>
              </w:numPr>
              <w:spacing w:after="0" w:line="240" w:lineRule="auto"/>
              <w:contextualSpacing/>
            </w:pPr>
            <w:r>
              <w:t>Elect a Chief Negotiator from the Committee,</w:t>
            </w:r>
          </w:p>
          <w:p w:rsidR="008266BB" w:rsidRDefault="008266BB" w:rsidP="008266BB">
            <w:pPr>
              <w:numPr>
                <w:ilvl w:val="0"/>
                <w:numId w:val="4"/>
              </w:numPr>
              <w:spacing w:after="0" w:line="240" w:lineRule="auto"/>
              <w:contextualSpacing/>
            </w:pPr>
            <w:r>
              <w:t>Survey the membership,</w:t>
            </w:r>
          </w:p>
          <w:p w:rsidR="008266BB" w:rsidRDefault="008266BB" w:rsidP="008266BB">
            <w:pPr>
              <w:numPr>
                <w:ilvl w:val="0"/>
                <w:numId w:val="4"/>
              </w:numPr>
              <w:spacing w:after="0" w:line="240" w:lineRule="auto"/>
              <w:contextualSpacing/>
            </w:pPr>
            <w:r>
              <w:t>Prepare a negotiating brief,</w:t>
            </w:r>
          </w:p>
          <w:p w:rsidR="008266BB" w:rsidRDefault="008266BB" w:rsidP="008266BB">
            <w:pPr>
              <w:numPr>
                <w:ilvl w:val="0"/>
                <w:numId w:val="4"/>
              </w:numPr>
              <w:spacing w:after="0" w:line="240" w:lineRule="auto"/>
              <w:contextualSpacing/>
            </w:pPr>
            <w:r>
              <w:t>Seek approval for the brief from the Bargaining Unit Executive and Provincial Office of OSSTF.</w:t>
            </w:r>
          </w:p>
          <w:p w:rsidR="008266BB" w:rsidRDefault="008266BB" w:rsidP="008266BB">
            <w:pPr>
              <w:numPr>
                <w:ilvl w:val="0"/>
                <w:numId w:val="4"/>
              </w:numPr>
              <w:spacing w:after="0" w:line="240" w:lineRule="auto"/>
              <w:contextualSpacing/>
            </w:pPr>
            <w:r>
              <w:t xml:space="preserve">Communicate regularly with the Members </w:t>
            </w:r>
            <w:r w:rsidR="005D34FC" w:rsidRPr="00415081">
              <w:t>of the Bargaining Unit</w:t>
            </w:r>
            <w:r w:rsidR="005D34FC">
              <w:t xml:space="preserve"> </w:t>
            </w:r>
            <w:r>
              <w:t>on the progress of negotiations</w:t>
            </w:r>
            <w:r w:rsidR="005D34FC">
              <w:t xml:space="preserve"> </w:t>
            </w:r>
            <w:r w:rsidR="005D34FC" w:rsidRPr="00415081">
              <w:t>through the Chief Negotiator</w:t>
            </w:r>
            <w:r>
              <w:t>,</w:t>
            </w:r>
            <w:r w:rsidR="005D34FC">
              <w:t xml:space="preserve"> (A.10)</w:t>
            </w:r>
          </w:p>
          <w:p w:rsidR="008266BB" w:rsidRDefault="008266BB" w:rsidP="008266BB">
            <w:pPr>
              <w:numPr>
                <w:ilvl w:val="0"/>
                <w:numId w:val="4"/>
              </w:numPr>
              <w:spacing w:after="0" w:line="240" w:lineRule="auto"/>
              <w:contextualSpacing/>
            </w:pPr>
            <w:r>
              <w:t>Seek the ratification of the collective agreement from the bargaining unit members.</w:t>
            </w:r>
          </w:p>
          <w:p w:rsidR="008266BB" w:rsidRPr="003D31EF" w:rsidRDefault="008266BB" w:rsidP="008266BB">
            <w:pPr>
              <w:numPr>
                <w:ilvl w:val="0"/>
                <w:numId w:val="4"/>
              </w:numPr>
              <w:spacing w:after="0" w:line="240" w:lineRule="auto"/>
              <w:contextualSpacing/>
            </w:pPr>
            <w:r>
              <w:t>Elect members to the table team, two of which must be the President and the Chief Negotiator.</w:t>
            </w:r>
          </w:p>
        </w:tc>
      </w:tr>
    </w:tbl>
    <w:p w:rsidR="008266BB" w:rsidRDefault="008266BB" w:rsidP="008266BB">
      <w:pPr>
        <w:contextualSpacing/>
      </w:pPr>
    </w:p>
    <w:p w:rsidR="008266BB" w:rsidRPr="0088612F" w:rsidRDefault="00C6279F" w:rsidP="008266BB">
      <w:pPr>
        <w:contextualSpacing/>
        <w:rPr>
          <w:b/>
          <w:u w:val="single"/>
        </w:rPr>
      </w:pPr>
      <w:r>
        <w:rPr>
          <w:b/>
          <w:u w:val="single"/>
        </w:rPr>
        <w:t>Bylaw</w:t>
      </w:r>
      <w:r w:rsidR="008266BB" w:rsidRPr="0088612F">
        <w:rPr>
          <w:b/>
          <w:u w:val="single"/>
        </w:rPr>
        <w:t xml:space="preserve"> 1</w:t>
      </w:r>
      <w:r w:rsidR="00A428A2">
        <w:rPr>
          <w:b/>
          <w:u w:val="single"/>
        </w:rPr>
        <w:t>5</w:t>
      </w:r>
      <w:r w:rsidR="008266BB" w:rsidRPr="0088612F">
        <w:rPr>
          <w:b/>
          <w:u w:val="single"/>
        </w:rPr>
        <w:t xml:space="preserve"> – Grievances</w:t>
      </w:r>
      <w:r w:rsidR="008266BB" w:rsidRPr="0088612F">
        <w:rPr>
          <w:b/>
          <w:u w:val="single"/>
        </w:rPr>
        <w:tab/>
      </w:r>
    </w:p>
    <w:p w:rsidR="008266BB" w:rsidRDefault="008266BB" w:rsidP="008266BB">
      <w:pPr>
        <w:contextualSpacing/>
      </w:pPr>
    </w:p>
    <w:tbl>
      <w:tblPr>
        <w:tblW w:w="0" w:type="auto"/>
        <w:tblLook w:val="04A0" w:firstRow="1" w:lastRow="0" w:firstColumn="1" w:lastColumn="0" w:noHBand="0" w:noVBand="1"/>
      </w:tblPr>
      <w:tblGrid>
        <w:gridCol w:w="1524"/>
        <w:gridCol w:w="7836"/>
      </w:tblGrid>
      <w:tr w:rsidR="008266BB" w:rsidRPr="003D31EF" w:rsidTr="00567AF8">
        <w:tc>
          <w:tcPr>
            <w:tcW w:w="1524" w:type="dxa"/>
          </w:tcPr>
          <w:p w:rsidR="008266BB" w:rsidRPr="003D31EF" w:rsidRDefault="00A428A2" w:rsidP="008266BB">
            <w:pPr>
              <w:spacing w:after="0" w:line="240" w:lineRule="auto"/>
              <w:contextualSpacing/>
            </w:pPr>
            <w:r>
              <w:t>15</w:t>
            </w:r>
            <w:r w:rsidR="008266BB">
              <w:t>.1</w:t>
            </w:r>
          </w:p>
        </w:tc>
        <w:tc>
          <w:tcPr>
            <w:tcW w:w="7836" w:type="dxa"/>
          </w:tcPr>
          <w:p w:rsidR="008266BB" w:rsidRPr="008266BB" w:rsidRDefault="008266BB" w:rsidP="008266BB">
            <w:pPr>
              <w:spacing w:after="0" w:line="240" w:lineRule="auto"/>
              <w:contextualSpacing/>
            </w:pPr>
            <w:r>
              <w:rPr>
                <w:b/>
              </w:rPr>
              <w:t>Grievance Committee</w:t>
            </w:r>
          </w:p>
        </w:tc>
      </w:tr>
      <w:tr w:rsidR="008266BB" w:rsidRPr="003D31EF" w:rsidTr="00567AF8">
        <w:tc>
          <w:tcPr>
            <w:tcW w:w="1524" w:type="dxa"/>
          </w:tcPr>
          <w:p w:rsidR="008266BB" w:rsidRPr="003D31EF" w:rsidRDefault="00A428A2" w:rsidP="008266BB">
            <w:pPr>
              <w:spacing w:after="0" w:line="240" w:lineRule="auto"/>
              <w:contextualSpacing/>
            </w:pPr>
            <w:r>
              <w:t>15</w:t>
            </w:r>
            <w:r w:rsidR="008266BB">
              <w:t>.1.1</w:t>
            </w:r>
          </w:p>
        </w:tc>
        <w:tc>
          <w:tcPr>
            <w:tcW w:w="7836" w:type="dxa"/>
          </w:tcPr>
          <w:p w:rsidR="008266BB" w:rsidRPr="003D31EF" w:rsidRDefault="008266BB" w:rsidP="00BD7964">
            <w:pPr>
              <w:spacing w:after="0" w:line="240" w:lineRule="auto"/>
              <w:contextualSpacing/>
            </w:pPr>
            <w:r>
              <w:t xml:space="preserve">The Grievance committee shall consist of the Grievance Officer, President and one </w:t>
            </w:r>
            <w:r w:rsidR="00BD7964">
              <w:t>BUR</w:t>
            </w:r>
            <w:r>
              <w:t xml:space="preserve"> appointed annually by the Executive.</w:t>
            </w:r>
            <w:r w:rsidR="00415081">
              <w:t xml:space="preserve"> (A.11)</w:t>
            </w:r>
          </w:p>
        </w:tc>
      </w:tr>
      <w:tr w:rsidR="008266BB" w:rsidRPr="003D31EF" w:rsidTr="00567AF8">
        <w:tc>
          <w:tcPr>
            <w:tcW w:w="1524" w:type="dxa"/>
          </w:tcPr>
          <w:p w:rsidR="008266BB" w:rsidRDefault="00A428A2" w:rsidP="008266BB">
            <w:pPr>
              <w:spacing w:after="0" w:line="240" w:lineRule="auto"/>
              <w:contextualSpacing/>
            </w:pPr>
            <w:r>
              <w:t>15</w:t>
            </w:r>
            <w:r w:rsidR="008266BB">
              <w:t>.2</w:t>
            </w:r>
          </w:p>
        </w:tc>
        <w:tc>
          <w:tcPr>
            <w:tcW w:w="7836" w:type="dxa"/>
          </w:tcPr>
          <w:p w:rsidR="008266BB" w:rsidRPr="008266BB" w:rsidRDefault="008266BB" w:rsidP="008266BB">
            <w:pPr>
              <w:spacing w:after="0" w:line="240" w:lineRule="auto"/>
              <w:contextualSpacing/>
            </w:pPr>
            <w:r>
              <w:rPr>
                <w:b/>
              </w:rPr>
              <w:t>Grievance Procedures</w:t>
            </w:r>
          </w:p>
        </w:tc>
      </w:tr>
      <w:tr w:rsidR="008266BB" w:rsidRPr="00A27232" w:rsidTr="00567AF8">
        <w:tc>
          <w:tcPr>
            <w:tcW w:w="1524" w:type="dxa"/>
          </w:tcPr>
          <w:p w:rsidR="008266BB" w:rsidRPr="00A27232" w:rsidRDefault="00A428A2" w:rsidP="008266BB">
            <w:pPr>
              <w:spacing w:after="0" w:line="240" w:lineRule="auto"/>
              <w:contextualSpacing/>
            </w:pPr>
            <w:r w:rsidRPr="00A27232">
              <w:t>15</w:t>
            </w:r>
            <w:r w:rsidR="008266BB" w:rsidRPr="00A27232">
              <w:t>.2.1</w:t>
            </w:r>
          </w:p>
        </w:tc>
        <w:tc>
          <w:tcPr>
            <w:tcW w:w="7836" w:type="dxa"/>
          </w:tcPr>
          <w:p w:rsidR="008266BB" w:rsidRPr="00A27232" w:rsidRDefault="008266BB" w:rsidP="00A27232">
            <w:pPr>
              <w:spacing w:after="0" w:line="240" w:lineRule="auto"/>
              <w:contextualSpacing/>
            </w:pPr>
            <w:r w:rsidRPr="00A27232">
              <w:t xml:space="preserve">An alleged grievance </w:t>
            </w:r>
            <w:r w:rsidR="00F417C1" w:rsidRPr="00A27232">
              <w:t>shall be communicated by any M</w:t>
            </w:r>
            <w:r w:rsidRPr="00A27232">
              <w:t xml:space="preserve">ember to </w:t>
            </w:r>
            <w:r w:rsidR="00F417C1" w:rsidRPr="00A27232">
              <w:t xml:space="preserve">a </w:t>
            </w:r>
            <w:r w:rsidR="00415081" w:rsidRPr="00A27232">
              <w:t>B</w:t>
            </w:r>
            <w:r w:rsidR="00A27232">
              <w:t>UR</w:t>
            </w:r>
            <w:r w:rsidRPr="00A27232">
              <w:t>,</w:t>
            </w:r>
            <w:r w:rsidR="00F417C1" w:rsidRPr="00A27232">
              <w:t xml:space="preserve"> Grievance Officer or the President within 48 hours of the alleged violation. (A.14)</w:t>
            </w:r>
          </w:p>
        </w:tc>
      </w:tr>
      <w:tr w:rsidR="008266BB" w:rsidRPr="003D31EF" w:rsidTr="00567AF8">
        <w:tc>
          <w:tcPr>
            <w:tcW w:w="1524" w:type="dxa"/>
          </w:tcPr>
          <w:p w:rsidR="008266BB" w:rsidRDefault="00A428A2" w:rsidP="008266BB">
            <w:pPr>
              <w:spacing w:after="0" w:line="240" w:lineRule="auto"/>
              <w:contextualSpacing/>
            </w:pPr>
            <w:r>
              <w:t>15</w:t>
            </w:r>
            <w:r w:rsidR="008266BB">
              <w:t>.2.2</w:t>
            </w:r>
          </w:p>
        </w:tc>
        <w:tc>
          <w:tcPr>
            <w:tcW w:w="7836" w:type="dxa"/>
          </w:tcPr>
          <w:p w:rsidR="008266BB" w:rsidRDefault="008266BB" w:rsidP="00026CD6">
            <w:pPr>
              <w:spacing w:after="0" w:line="240" w:lineRule="auto"/>
              <w:contextualSpacing/>
            </w:pPr>
            <w:r>
              <w:t xml:space="preserve">A grievance is defined as a complaint concerning the interpretation, the administration, or </w:t>
            </w:r>
            <w:r w:rsidR="00026CD6">
              <w:t>an</w:t>
            </w:r>
            <w:r>
              <w:t xml:space="preserve"> alleged violat</w:t>
            </w:r>
            <w:r w:rsidR="000D3E04">
              <w:t>ion of the Collective Agreement,</w:t>
            </w:r>
          </w:p>
        </w:tc>
      </w:tr>
      <w:tr w:rsidR="008266BB" w:rsidRPr="003D31EF" w:rsidTr="00567AF8">
        <w:tc>
          <w:tcPr>
            <w:tcW w:w="1524" w:type="dxa"/>
          </w:tcPr>
          <w:p w:rsidR="008266BB" w:rsidRDefault="00A428A2" w:rsidP="008266BB">
            <w:pPr>
              <w:spacing w:after="0" w:line="240" w:lineRule="auto"/>
              <w:contextualSpacing/>
            </w:pPr>
            <w:r>
              <w:t>15</w:t>
            </w:r>
            <w:r w:rsidR="008266BB">
              <w:t>.2.3</w:t>
            </w:r>
          </w:p>
        </w:tc>
        <w:tc>
          <w:tcPr>
            <w:tcW w:w="7836" w:type="dxa"/>
          </w:tcPr>
          <w:p w:rsidR="008266BB" w:rsidRDefault="008266BB" w:rsidP="00026CD6">
            <w:pPr>
              <w:spacing w:after="0" w:line="240" w:lineRule="auto"/>
              <w:contextualSpacing/>
            </w:pPr>
            <w:r>
              <w:t xml:space="preserve">The Grievance Officer/President shall ascertain the facts of the case, consult with </w:t>
            </w:r>
            <w:r w:rsidR="00026CD6">
              <w:t>P</w:t>
            </w:r>
            <w:r>
              <w:t xml:space="preserve">rovincial </w:t>
            </w:r>
            <w:r w:rsidR="00026CD6">
              <w:t>O</w:t>
            </w:r>
            <w:r>
              <w:t xml:space="preserve">ffice as necessary, and </w:t>
            </w:r>
            <w:r w:rsidR="000D3E04">
              <w:t>prepare the grievance letter(s),</w:t>
            </w:r>
          </w:p>
        </w:tc>
      </w:tr>
      <w:tr w:rsidR="008266BB" w:rsidRPr="003D31EF" w:rsidTr="00567AF8">
        <w:tc>
          <w:tcPr>
            <w:tcW w:w="1524" w:type="dxa"/>
          </w:tcPr>
          <w:p w:rsidR="008266BB" w:rsidRDefault="00A428A2" w:rsidP="008266BB">
            <w:pPr>
              <w:spacing w:after="0" w:line="240" w:lineRule="auto"/>
              <w:contextualSpacing/>
            </w:pPr>
            <w:r>
              <w:t>15</w:t>
            </w:r>
            <w:r w:rsidR="008266BB">
              <w:t>.2.4</w:t>
            </w:r>
          </w:p>
        </w:tc>
        <w:tc>
          <w:tcPr>
            <w:tcW w:w="7836" w:type="dxa"/>
          </w:tcPr>
          <w:p w:rsidR="008266BB" w:rsidRPr="008266BB" w:rsidRDefault="008266BB" w:rsidP="008266BB">
            <w:pPr>
              <w:spacing w:after="0" w:line="240" w:lineRule="auto"/>
              <w:contextualSpacing/>
            </w:pPr>
            <w:r>
              <w:t xml:space="preserve">Any decisions about taking a grievance beyond Step One will be made in </w:t>
            </w:r>
            <w:r>
              <w:rPr>
                <w:i/>
              </w:rPr>
              <w:t>Executive Session</w:t>
            </w:r>
            <w:r>
              <w:t xml:space="preserve"> by the Grievance Committee and communicated forthwith to the member(s) concerned.</w:t>
            </w:r>
          </w:p>
        </w:tc>
      </w:tr>
      <w:tr w:rsidR="008266BB" w:rsidRPr="003D31EF" w:rsidTr="00567AF8">
        <w:tc>
          <w:tcPr>
            <w:tcW w:w="1524" w:type="dxa"/>
          </w:tcPr>
          <w:p w:rsidR="008266BB" w:rsidRDefault="00A428A2" w:rsidP="008266BB">
            <w:pPr>
              <w:spacing w:after="0" w:line="240" w:lineRule="auto"/>
              <w:contextualSpacing/>
            </w:pPr>
            <w:r>
              <w:t>15</w:t>
            </w:r>
            <w:r w:rsidR="008266BB">
              <w:t>.3</w:t>
            </w:r>
          </w:p>
        </w:tc>
        <w:tc>
          <w:tcPr>
            <w:tcW w:w="7836" w:type="dxa"/>
          </w:tcPr>
          <w:p w:rsidR="008266BB" w:rsidRPr="008266BB" w:rsidRDefault="008266BB" w:rsidP="008266BB">
            <w:pPr>
              <w:spacing w:after="0" w:line="240" w:lineRule="auto"/>
              <w:contextualSpacing/>
            </w:pPr>
            <w:r>
              <w:rPr>
                <w:b/>
              </w:rPr>
              <w:t>Grievance Appeals Committee</w:t>
            </w:r>
          </w:p>
        </w:tc>
      </w:tr>
      <w:tr w:rsidR="008266BB" w:rsidRPr="003D31EF" w:rsidTr="00567AF8">
        <w:tc>
          <w:tcPr>
            <w:tcW w:w="1524" w:type="dxa"/>
          </w:tcPr>
          <w:p w:rsidR="008266BB" w:rsidRDefault="00A428A2" w:rsidP="00911CE3">
            <w:pPr>
              <w:spacing w:after="0" w:line="240" w:lineRule="auto"/>
              <w:contextualSpacing/>
            </w:pPr>
            <w:r>
              <w:t>15</w:t>
            </w:r>
            <w:r w:rsidR="00911CE3">
              <w:t>.3.1</w:t>
            </w:r>
          </w:p>
        </w:tc>
        <w:tc>
          <w:tcPr>
            <w:tcW w:w="7836" w:type="dxa"/>
          </w:tcPr>
          <w:p w:rsidR="00415081" w:rsidRPr="00911CE3" w:rsidRDefault="005D34FC" w:rsidP="008266BB">
            <w:pPr>
              <w:spacing w:after="0" w:line="240" w:lineRule="auto"/>
              <w:contextualSpacing/>
            </w:pPr>
            <w:r>
              <w:t xml:space="preserve">The Bargaining Unit Executive, </w:t>
            </w:r>
            <w:r w:rsidRPr="00415081">
              <w:t>excluding Executive Members involved in the original grievance</w:t>
            </w:r>
            <w:r>
              <w:t xml:space="preserve">, </w:t>
            </w:r>
            <w:r w:rsidR="00911CE3">
              <w:t>shall function as the Grievance Appeal Committee</w:t>
            </w:r>
            <w:r w:rsidR="000D3E04">
              <w:t>,</w:t>
            </w:r>
            <w:r>
              <w:t xml:space="preserve"> (A.10)</w:t>
            </w:r>
          </w:p>
        </w:tc>
      </w:tr>
      <w:tr w:rsidR="00911CE3" w:rsidRPr="003D31EF" w:rsidTr="00567AF8">
        <w:tc>
          <w:tcPr>
            <w:tcW w:w="1524" w:type="dxa"/>
          </w:tcPr>
          <w:p w:rsidR="00911CE3" w:rsidRDefault="00A428A2" w:rsidP="00911CE3">
            <w:pPr>
              <w:spacing w:after="0" w:line="240" w:lineRule="auto"/>
              <w:contextualSpacing/>
            </w:pPr>
            <w:r>
              <w:t>15</w:t>
            </w:r>
            <w:r w:rsidR="00911CE3">
              <w:t>.3.2</w:t>
            </w:r>
          </w:p>
        </w:tc>
        <w:tc>
          <w:tcPr>
            <w:tcW w:w="7836" w:type="dxa"/>
          </w:tcPr>
          <w:p w:rsidR="00911CE3" w:rsidRDefault="00911CE3" w:rsidP="008266BB">
            <w:pPr>
              <w:spacing w:after="0" w:line="240" w:lineRule="auto"/>
              <w:contextualSpacing/>
            </w:pPr>
            <w:r>
              <w:t xml:space="preserve">A member may appeal a decision of the Grievance Committee in writing within seven </w:t>
            </w:r>
            <w:r w:rsidR="00026CD6">
              <w:t xml:space="preserve">(7) </w:t>
            </w:r>
            <w:r>
              <w:t>working days of receiving the committee’s decision</w:t>
            </w:r>
            <w:r w:rsidR="000D3E04">
              <w:t>,</w:t>
            </w:r>
            <w:r w:rsidR="0011722D">
              <w:t xml:space="preserve"> </w:t>
            </w:r>
            <w:r w:rsidR="007D5FFC">
              <w:t>(A.08)</w:t>
            </w:r>
          </w:p>
        </w:tc>
      </w:tr>
      <w:tr w:rsidR="00911CE3" w:rsidRPr="003D31EF" w:rsidTr="00567AF8">
        <w:tc>
          <w:tcPr>
            <w:tcW w:w="1524" w:type="dxa"/>
          </w:tcPr>
          <w:p w:rsidR="00911CE3" w:rsidRDefault="00A428A2" w:rsidP="00911CE3">
            <w:pPr>
              <w:spacing w:after="0" w:line="240" w:lineRule="auto"/>
              <w:contextualSpacing/>
            </w:pPr>
            <w:r>
              <w:t>15</w:t>
            </w:r>
            <w:r w:rsidR="00911CE3">
              <w:t>.3.3</w:t>
            </w:r>
          </w:p>
        </w:tc>
        <w:tc>
          <w:tcPr>
            <w:tcW w:w="7836" w:type="dxa"/>
          </w:tcPr>
          <w:p w:rsidR="00CD47CE" w:rsidRPr="00911CE3" w:rsidRDefault="00911CE3" w:rsidP="00457668">
            <w:pPr>
              <w:spacing w:after="0" w:line="240" w:lineRule="auto"/>
              <w:contextualSpacing/>
            </w:pPr>
            <w:r>
              <w:t xml:space="preserve">The appeal hearing shall be held </w:t>
            </w:r>
            <w:r>
              <w:rPr>
                <w:i/>
              </w:rPr>
              <w:t xml:space="preserve">in Executive Session </w:t>
            </w:r>
            <w:r>
              <w:t>during the next regularly scheduled meeting of the Bargaining Unit Executive.</w:t>
            </w:r>
          </w:p>
        </w:tc>
      </w:tr>
      <w:tr w:rsidR="00F417C1" w:rsidRPr="00A27232" w:rsidTr="00567AF8">
        <w:tc>
          <w:tcPr>
            <w:tcW w:w="1524" w:type="dxa"/>
          </w:tcPr>
          <w:p w:rsidR="00F417C1" w:rsidRPr="00A27232" w:rsidRDefault="00F417C1" w:rsidP="00911CE3">
            <w:pPr>
              <w:spacing w:after="0" w:line="240" w:lineRule="auto"/>
              <w:contextualSpacing/>
            </w:pPr>
            <w:r w:rsidRPr="00A27232">
              <w:t>15.3.4</w:t>
            </w:r>
          </w:p>
        </w:tc>
        <w:tc>
          <w:tcPr>
            <w:tcW w:w="7836" w:type="dxa"/>
          </w:tcPr>
          <w:p w:rsidR="00F417C1" w:rsidRPr="00A27232" w:rsidRDefault="00F417C1" w:rsidP="00457668">
            <w:pPr>
              <w:spacing w:after="0" w:line="240" w:lineRule="auto"/>
              <w:contextualSpacing/>
            </w:pPr>
            <w:r w:rsidRPr="00A27232">
              <w:t>The Member has the option to present their appeal in person at the hearing referenced in Bylaw 15.3.3. (A.14)</w:t>
            </w:r>
          </w:p>
        </w:tc>
      </w:tr>
    </w:tbl>
    <w:p w:rsidR="0063671E" w:rsidRDefault="0063671E" w:rsidP="00911CE3">
      <w:pPr>
        <w:contextualSpacing/>
        <w:rPr>
          <w:b/>
          <w:u w:val="single"/>
        </w:rPr>
      </w:pPr>
    </w:p>
    <w:p w:rsidR="00911CE3" w:rsidRPr="0088612F" w:rsidRDefault="00C6279F" w:rsidP="00911CE3">
      <w:pPr>
        <w:contextualSpacing/>
        <w:rPr>
          <w:b/>
          <w:u w:val="single"/>
        </w:rPr>
      </w:pPr>
      <w:r>
        <w:rPr>
          <w:b/>
          <w:u w:val="single"/>
        </w:rPr>
        <w:t>Bylaw</w:t>
      </w:r>
      <w:r w:rsidR="00911CE3" w:rsidRPr="0088612F">
        <w:rPr>
          <w:b/>
          <w:u w:val="single"/>
        </w:rPr>
        <w:t xml:space="preserve"> 1</w:t>
      </w:r>
      <w:r w:rsidR="00A428A2">
        <w:rPr>
          <w:b/>
          <w:u w:val="single"/>
        </w:rPr>
        <w:t>6</w:t>
      </w:r>
      <w:r w:rsidR="00911CE3" w:rsidRPr="0088612F">
        <w:rPr>
          <w:b/>
          <w:u w:val="single"/>
        </w:rPr>
        <w:t xml:space="preserve"> – Provincial Counci</w:t>
      </w:r>
      <w:r w:rsidR="00415081">
        <w:rPr>
          <w:b/>
          <w:u w:val="single"/>
        </w:rPr>
        <w:t>l</w:t>
      </w:r>
      <w:r w:rsidR="00911CE3" w:rsidRPr="0088612F">
        <w:rPr>
          <w:b/>
          <w:u w:val="single"/>
        </w:rPr>
        <w:t>lor</w:t>
      </w:r>
    </w:p>
    <w:p w:rsidR="00911CE3" w:rsidRDefault="00911CE3" w:rsidP="00911CE3">
      <w:pPr>
        <w:contextualSpacing/>
      </w:pPr>
    </w:p>
    <w:tbl>
      <w:tblPr>
        <w:tblW w:w="0" w:type="auto"/>
        <w:tblLook w:val="04A0" w:firstRow="1" w:lastRow="0" w:firstColumn="1" w:lastColumn="0" w:noHBand="0" w:noVBand="1"/>
      </w:tblPr>
      <w:tblGrid>
        <w:gridCol w:w="1521"/>
        <w:gridCol w:w="7839"/>
      </w:tblGrid>
      <w:tr w:rsidR="00911CE3" w:rsidRPr="003D31EF" w:rsidTr="007453A3">
        <w:tc>
          <w:tcPr>
            <w:tcW w:w="1548" w:type="dxa"/>
          </w:tcPr>
          <w:p w:rsidR="00911CE3" w:rsidRPr="003D31EF" w:rsidRDefault="00A428A2" w:rsidP="0014293A">
            <w:pPr>
              <w:spacing w:after="0" w:line="240" w:lineRule="auto"/>
              <w:contextualSpacing/>
            </w:pPr>
            <w:r>
              <w:t>16</w:t>
            </w:r>
            <w:r w:rsidR="00911CE3">
              <w:t>.1</w:t>
            </w:r>
          </w:p>
        </w:tc>
        <w:tc>
          <w:tcPr>
            <w:tcW w:w="8028" w:type="dxa"/>
          </w:tcPr>
          <w:p w:rsidR="00911CE3" w:rsidRPr="003D31EF" w:rsidRDefault="00911CE3" w:rsidP="0014293A">
            <w:pPr>
              <w:spacing w:after="0" w:line="240" w:lineRule="auto"/>
              <w:contextualSpacing/>
            </w:pPr>
            <w:r>
              <w:t>The selection of Provincial Council</w:t>
            </w:r>
            <w:r w:rsidR="00415081">
              <w:t>l</w:t>
            </w:r>
            <w:r>
              <w:t xml:space="preserve">or(s) shall be in accordance with the District and Provincial Constitution and </w:t>
            </w:r>
            <w:r w:rsidR="00C6279F">
              <w:t>Bylaw</w:t>
            </w:r>
            <w:r>
              <w:t>s.</w:t>
            </w:r>
          </w:p>
        </w:tc>
      </w:tr>
    </w:tbl>
    <w:p w:rsidR="00911CE3" w:rsidRDefault="00911CE3" w:rsidP="00911CE3">
      <w:pPr>
        <w:contextualSpacing/>
      </w:pPr>
    </w:p>
    <w:p w:rsidR="00911CE3" w:rsidRPr="0088612F" w:rsidRDefault="00C6279F" w:rsidP="00911CE3">
      <w:pPr>
        <w:contextualSpacing/>
        <w:rPr>
          <w:b/>
          <w:u w:val="single"/>
        </w:rPr>
      </w:pPr>
      <w:r>
        <w:rPr>
          <w:b/>
          <w:u w:val="single"/>
        </w:rPr>
        <w:t>Bylaw</w:t>
      </w:r>
      <w:r w:rsidR="00911CE3" w:rsidRPr="0088612F">
        <w:rPr>
          <w:b/>
          <w:u w:val="single"/>
        </w:rPr>
        <w:t xml:space="preserve"> 1</w:t>
      </w:r>
      <w:r w:rsidR="00A428A2">
        <w:rPr>
          <w:b/>
          <w:u w:val="single"/>
        </w:rPr>
        <w:t>7</w:t>
      </w:r>
      <w:r w:rsidR="00911CE3" w:rsidRPr="0088612F">
        <w:rPr>
          <w:b/>
          <w:u w:val="single"/>
        </w:rPr>
        <w:t xml:space="preserve"> – Delegate(s) to </w:t>
      </w:r>
      <w:r w:rsidR="00A27232">
        <w:rPr>
          <w:b/>
          <w:u w:val="single"/>
        </w:rPr>
        <w:t>AMPA</w:t>
      </w:r>
      <w:r w:rsidR="00F417C1">
        <w:rPr>
          <w:b/>
          <w:u w:val="single"/>
        </w:rPr>
        <w:t>, CLC and OFL (A.14)</w:t>
      </w:r>
    </w:p>
    <w:p w:rsidR="00911CE3" w:rsidRDefault="00911CE3" w:rsidP="00911CE3">
      <w:pPr>
        <w:contextualSpacing/>
      </w:pPr>
    </w:p>
    <w:tbl>
      <w:tblPr>
        <w:tblW w:w="0" w:type="auto"/>
        <w:tblLook w:val="04A0" w:firstRow="1" w:lastRow="0" w:firstColumn="1" w:lastColumn="0" w:noHBand="0" w:noVBand="1"/>
      </w:tblPr>
      <w:tblGrid>
        <w:gridCol w:w="1515"/>
        <w:gridCol w:w="7845"/>
      </w:tblGrid>
      <w:tr w:rsidR="00911CE3" w:rsidRPr="00E77F9D" w:rsidTr="007453A3">
        <w:tc>
          <w:tcPr>
            <w:tcW w:w="1548" w:type="dxa"/>
          </w:tcPr>
          <w:p w:rsidR="00911CE3" w:rsidRPr="00E77F9D" w:rsidRDefault="00911CE3" w:rsidP="0014293A">
            <w:pPr>
              <w:spacing w:after="0" w:line="240" w:lineRule="auto"/>
              <w:contextualSpacing/>
            </w:pPr>
            <w:r w:rsidRPr="00E77F9D">
              <w:t>1</w:t>
            </w:r>
            <w:r w:rsidR="00A428A2" w:rsidRPr="00E77F9D">
              <w:t>7</w:t>
            </w:r>
            <w:r w:rsidRPr="00E77F9D">
              <w:t>.1</w:t>
            </w:r>
          </w:p>
        </w:tc>
        <w:tc>
          <w:tcPr>
            <w:tcW w:w="8028" w:type="dxa"/>
          </w:tcPr>
          <w:p w:rsidR="00911CE3" w:rsidRPr="00E77F9D" w:rsidRDefault="00F417C1" w:rsidP="0014293A">
            <w:pPr>
              <w:spacing w:after="0" w:line="240" w:lineRule="auto"/>
              <w:contextualSpacing/>
            </w:pPr>
            <w:r w:rsidRPr="00E77F9D">
              <w:t xml:space="preserve">The delegate(s) to AMPA, CLC and OFL </w:t>
            </w:r>
            <w:r w:rsidR="00911CE3" w:rsidRPr="00E77F9D">
              <w:t xml:space="preserve">shall be selected in accordance with the District and Provincial Constitution and </w:t>
            </w:r>
            <w:r w:rsidR="00C6279F" w:rsidRPr="00E77F9D">
              <w:t>Bylaw</w:t>
            </w:r>
            <w:r w:rsidR="00911CE3" w:rsidRPr="00E77F9D">
              <w:t>s.</w:t>
            </w:r>
            <w:r w:rsidRPr="00E77F9D">
              <w:t xml:space="preserve"> (A.14)</w:t>
            </w:r>
          </w:p>
        </w:tc>
      </w:tr>
      <w:tr w:rsidR="00911CE3" w:rsidRPr="00E77F9D" w:rsidTr="007453A3">
        <w:tc>
          <w:tcPr>
            <w:tcW w:w="1548" w:type="dxa"/>
          </w:tcPr>
          <w:p w:rsidR="00911CE3" w:rsidRPr="00E77F9D" w:rsidRDefault="00A428A2" w:rsidP="0014293A">
            <w:pPr>
              <w:spacing w:after="0" w:line="240" w:lineRule="auto"/>
              <w:contextualSpacing/>
            </w:pPr>
            <w:r w:rsidRPr="00E77F9D">
              <w:t>17</w:t>
            </w:r>
            <w:r w:rsidR="00911CE3" w:rsidRPr="00E77F9D">
              <w:t>.2</w:t>
            </w:r>
          </w:p>
        </w:tc>
        <w:tc>
          <w:tcPr>
            <w:tcW w:w="8028" w:type="dxa"/>
          </w:tcPr>
          <w:p w:rsidR="00911CE3" w:rsidRPr="00E77F9D" w:rsidRDefault="00911CE3" w:rsidP="00C94356">
            <w:pPr>
              <w:spacing w:after="0" w:line="240" w:lineRule="auto"/>
              <w:contextualSpacing/>
            </w:pPr>
            <w:r w:rsidRPr="00E77F9D">
              <w:t>The Bargaining Unit delegation for AMPA</w:t>
            </w:r>
            <w:r w:rsidR="00F417C1" w:rsidRPr="00E77F9D">
              <w:t>, CLC and OFL</w:t>
            </w:r>
            <w:r w:rsidRPr="00E77F9D">
              <w:t xml:space="preserve"> shall be comp</w:t>
            </w:r>
            <w:r w:rsidR="00C94356" w:rsidRPr="00E77F9D">
              <w:t>rised of the following</w:t>
            </w:r>
            <w:r w:rsidR="00F417C1" w:rsidRPr="00E77F9D">
              <w:t xml:space="preserve"> (A.14)</w:t>
            </w:r>
            <w:r w:rsidR="00C94356" w:rsidRPr="00E77F9D">
              <w:t>:</w:t>
            </w:r>
          </w:p>
          <w:p w:rsidR="00911CE3" w:rsidRPr="00E77F9D" w:rsidRDefault="00911CE3" w:rsidP="00911CE3">
            <w:pPr>
              <w:numPr>
                <w:ilvl w:val="0"/>
                <w:numId w:val="5"/>
              </w:numPr>
              <w:spacing w:after="0" w:line="240" w:lineRule="auto"/>
              <w:contextualSpacing/>
            </w:pPr>
            <w:r w:rsidRPr="00E77F9D">
              <w:t>The Bargaining Unit President,</w:t>
            </w:r>
          </w:p>
          <w:p w:rsidR="00911CE3" w:rsidRPr="00E77F9D" w:rsidRDefault="00911CE3" w:rsidP="00911CE3">
            <w:pPr>
              <w:numPr>
                <w:ilvl w:val="0"/>
                <w:numId w:val="5"/>
              </w:numPr>
              <w:spacing w:after="0" w:line="240" w:lineRule="auto"/>
              <w:contextualSpacing/>
            </w:pPr>
            <w:r w:rsidRPr="00E77F9D">
              <w:t>Should any further positions be available, the delegate</w:t>
            </w:r>
            <w:r w:rsidR="00415081" w:rsidRPr="00E77F9D">
              <w:t>/alternate</w:t>
            </w:r>
            <w:r w:rsidRPr="00E77F9D">
              <w:t xml:space="preserve"> shall be selected from the Bargaining Unit Executive by a vote of the Executive,</w:t>
            </w:r>
            <w:r w:rsidR="00415081" w:rsidRPr="00E77F9D">
              <w:t xml:space="preserve"> (A.11)</w:t>
            </w:r>
          </w:p>
          <w:p w:rsidR="00911CE3" w:rsidRPr="00E77F9D" w:rsidRDefault="00911CE3" w:rsidP="00911CE3">
            <w:pPr>
              <w:numPr>
                <w:ilvl w:val="0"/>
                <w:numId w:val="5"/>
              </w:numPr>
              <w:spacing w:after="0" w:line="240" w:lineRule="auto"/>
              <w:contextualSpacing/>
            </w:pPr>
            <w:r w:rsidRPr="00E77F9D">
              <w:t>Any additional delegates</w:t>
            </w:r>
            <w:r w:rsidR="00415081" w:rsidRPr="00E77F9D">
              <w:t>/alternates</w:t>
            </w:r>
            <w:r w:rsidRPr="00E77F9D">
              <w:t xml:space="preserve"> will be selected from the membership at large.</w:t>
            </w:r>
            <w:r w:rsidR="00415081" w:rsidRPr="00E77F9D">
              <w:t xml:space="preserve"> (A.11)</w:t>
            </w:r>
          </w:p>
        </w:tc>
      </w:tr>
    </w:tbl>
    <w:p w:rsidR="00911CE3" w:rsidRDefault="00911CE3" w:rsidP="00911CE3">
      <w:pPr>
        <w:contextualSpacing/>
      </w:pPr>
    </w:p>
    <w:p w:rsidR="00911CE3" w:rsidRPr="0088612F" w:rsidRDefault="00C6279F" w:rsidP="00911CE3">
      <w:pPr>
        <w:contextualSpacing/>
        <w:rPr>
          <w:b/>
          <w:u w:val="single"/>
        </w:rPr>
      </w:pPr>
      <w:r>
        <w:rPr>
          <w:b/>
          <w:u w:val="single"/>
        </w:rPr>
        <w:t>Bylaw</w:t>
      </w:r>
      <w:r w:rsidR="00911CE3" w:rsidRPr="0088612F">
        <w:rPr>
          <w:b/>
          <w:u w:val="single"/>
        </w:rPr>
        <w:t xml:space="preserve"> </w:t>
      </w:r>
      <w:r w:rsidR="00415081">
        <w:rPr>
          <w:b/>
          <w:u w:val="single"/>
        </w:rPr>
        <w:t>1</w:t>
      </w:r>
      <w:r w:rsidR="00A428A2">
        <w:rPr>
          <w:b/>
          <w:u w:val="single"/>
        </w:rPr>
        <w:t>8</w:t>
      </w:r>
      <w:r w:rsidR="00911CE3" w:rsidRPr="0088612F">
        <w:rPr>
          <w:b/>
          <w:u w:val="single"/>
        </w:rPr>
        <w:t xml:space="preserve"> – Amendments</w:t>
      </w:r>
    </w:p>
    <w:p w:rsidR="00911CE3" w:rsidRDefault="00911CE3" w:rsidP="00911CE3">
      <w:pPr>
        <w:contextualSpacing/>
      </w:pPr>
    </w:p>
    <w:tbl>
      <w:tblPr>
        <w:tblW w:w="0" w:type="auto"/>
        <w:tblLook w:val="04A0" w:firstRow="1" w:lastRow="0" w:firstColumn="1" w:lastColumn="0" w:noHBand="0" w:noVBand="1"/>
      </w:tblPr>
      <w:tblGrid>
        <w:gridCol w:w="1525"/>
        <w:gridCol w:w="7835"/>
      </w:tblGrid>
      <w:tr w:rsidR="00911CE3" w:rsidRPr="003D31EF" w:rsidTr="007453A3">
        <w:tc>
          <w:tcPr>
            <w:tcW w:w="1548" w:type="dxa"/>
          </w:tcPr>
          <w:p w:rsidR="00911CE3" w:rsidRPr="003D31EF" w:rsidRDefault="00A428A2" w:rsidP="007010F4">
            <w:pPr>
              <w:spacing w:after="0" w:line="240" w:lineRule="auto"/>
              <w:contextualSpacing/>
            </w:pPr>
            <w:r>
              <w:t>18</w:t>
            </w:r>
            <w:r w:rsidR="00911CE3">
              <w:t>.1</w:t>
            </w:r>
          </w:p>
        </w:tc>
        <w:tc>
          <w:tcPr>
            <w:tcW w:w="8028" w:type="dxa"/>
          </w:tcPr>
          <w:p w:rsidR="00911CE3" w:rsidRPr="003D31EF" w:rsidRDefault="0014293A" w:rsidP="0014293A">
            <w:pPr>
              <w:spacing w:after="0" w:line="240" w:lineRule="auto"/>
              <w:contextualSpacing/>
            </w:pPr>
            <w:r>
              <w:t xml:space="preserve">Amendments to the Constitution and </w:t>
            </w:r>
            <w:r w:rsidR="00C6279F">
              <w:t>Bylaw</w:t>
            </w:r>
            <w:r>
              <w:t>s may be made at a General Meeting of the Bargaining Unit.</w:t>
            </w:r>
          </w:p>
        </w:tc>
      </w:tr>
      <w:tr w:rsidR="00911CE3" w:rsidRPr="003D31EF" w:rsidTr="007453A3">
        <w:tc>
          <w:tcPr>
            <w:tcW w:w="1548" w:type="dxa"/>
          </w:tcPr>
          <w:p w:rsidR="00911CE3" w:rsidRPr="003D31EF" w:rsidRDefault="00A428A2" w:rsidP="0014293A">
            <w:pPr>
              <w:spacing w:after="0" w:line="240" w:lineRule="auto"/>
              <w:contextualSpacing/>
            </w:pPr>
            <w:r>
              <w:t>18</w:t>
            </w:r>
            <w:r w:rsidR="007010F4">
              <w:t>.2</w:t>
            </w:r>
          </w:p>
        </w:tc>
        <w:tc>
          <w:tcPr>
            <w:tcW w:w="8028" w:type="dxa"/>
          </w:tcPr>
          <w:p w:rsidR="00911CE3" w:rsidRPr="003D31EF" w:rsidRDefault="0014293A" w:rsidP="0014293A">
            <w:pPr>
              <w:spacing w:after="0" w:line="240" w:lineRule="auto"/>
              <w:contextualSpacing/>
            </w:pPr>
            <w:r>
              <w:t>Amendments to the Constitution may be made by a two-thirds majority vote of the Members present, qualified to vote and voting provided that notice of the proposed amendment has been given to the membership in writing not less than fifteen (15) working days prior to the date of t</w:t>
            </w:r>
            <w:r w:rsidR="000D3E04">
              <w:t>he General Meeting,</w:t>
            </w:r>
            <w:r w:rsidR="0011722D">
              <w:t xml:space="preserve"> </w:t>
            </w:r>
            <w:r w:rsidR="007D5FFC">
              <w:t>(A.08)</w:t>
            </w:r>
          </w:p>
        </w:tc>
      </w:tr>
      <w:tr w:rsidR="0014293A" w:rsidRPr="003D31EF" w:rsidTr="007453A3">
        <w:tc>
          <w:tcPr>
            <w:tcW w:w="1548" w:type="dxa"/>
          </w:tcPr>
          <w:p w:rsidR="0014293A" w:rsidRDefault="00A428A2" w:rsidP="0014293A">
            <w:pPr>
              <w:spacing w:after="0" w:line="240" w:lineRule="auto"/>
              <w:contextualSpacing/>
            </w:pPr>
            <w:r>
              <w:t>18</w:t>
            </w:r>
            <w:r w:rsidR="007010F4">
              <w:t>.2.1</w:t>
            </w:r>
          </w:p>
        </w:tc>
        <w:tc>
          <w:tcPr>
            <w:tcW w:w="8028" w:type="dxa"/>
          </w:tcPr>
          <w:p w:rsidR="0014293A" w:rsidRDefault="00F764F0" w:rsidP="0014293A">
            <w:pPr>
              <w:spacing w:after="0" w:line="240" w:lineRule="auto"/>
              <w:contextualSpacing/>
            </w:pPr>
            <w:r>
              <w:t>Where such notice has not been given, amendments may be made by a nine-tenths majority vote of the Members present, qualified to vote and voting</w:t>
            </w:r>
            <w:r w:rsidR="000D3E04">
              <w:t>.</w:t>
            </w:r>
          </w:p>
        </w:tc>
      </w:tr>
      <w:tr w:rsidR="00F764F0" w:rsidRPr="003D31EF" w:rsidTr="007453A3">
        <w:tc>
          <w:tcPr>
            <w:tcW w:w="1548" w:type="dxa"/>
          </w:tcPr>
          <w:p w:rsidR="00F764F0" w:rsidRDefault="00A428A2" w:rsidP="0014293A">
            <w:pPr>
              <w:spacing w:after="0" w:line="240" w:lineRule="auto"/>
              <w:contextualSpacing/>
            </w:pPr>
            <w:r>
              <w:t>18</w:t>
            </w:r>
            <w:r w:rsidR="000D3E04">
              <w:t>.3</w:t>
            </w:r>
          </w:p>
        </w:tc>
        <w:tc>
          <w:tcPr>
            <w:tcW w:w="8028" w:type="dxa"/>
          </w:tcPr>
          <w:p w:rsidR="00F764F0" w:rsidRDefault="00F764F0" w:rsidP="00F764F0">
            <w:pPr>
              <w:spacing w:after="0" w:line="240" w:lineRule="auto"/>
              <w:contextualSpacing/>
            </w:pPr>
            <w:r>
              <w:t xml:space="preserve">Amendments to the </w:t>
            </w:r>
            <w:r w:rsidR="00C6279F">
              <w:t>Bylaw</w:t>
            </w:r>
            <w:r>
              <w:t xml:space="preserve">s may be made by a simple majority vote of the Members present, qualified to vote and voting provided that notice of the proposed amendment has been given to the membership in writing not less than fifteen (15) working days prior to </w:t>
            </w:r>
            <w:r w:rsidR="000D3E04">
              <w:t>the date of the General Meeting,</w:t>
            </w:r>
            <w:r w:rsidR="0011722D">
              <w:t xml:space="preserve"> </w:t>
            </w:r>
            <w:r w:rsidR="007D5FFC">
              <w:t>(A.08)</w:t>
            </w:r>
          </w:p>
        </w:tc>
      </w:tr>
      <w:tr w:rsidR="00F764F0" w:rsidRPr="003D31EF" w:rsidTr="007453A3">
        <w:tc>
          <w:tcPr>
            <w:tcW w:w="1548" w:type="dxa"/>
          </w:tcPr>
          <w:p w:rsidR="00F764F0" w:rsidRDefault="00A428A2" w:rsidP="0014293A">
            <w:pPr>
              <w:spacing w:after="0" w:line="240" w:lineRule="auto"/>
              <w:contextualSpacing/>
            </w:pPr>
            <w:r>
              <w:t>18</w:t>
            </w:r>
            <w:r w:rsidR="000D3E04">
              <w:t>.3.1</w:t>
            </w:r>
          </w:p>
        </w:tc>
        <w:tc>
          <w:tcPr>
            <w:tcW w:w="8028" w:type="dxa"/>
          </w:tcPr>
          <w:p w:rsidR="00F764F0" w:rsidRDefault="00F764F0" w:rsidP="00F764F0">
            <w:pPr>
              <w:spacing w:after="0" w:line="240" w:lineRule="auto"/>
              <w:contextualSpacing/>
            </w:pPr>
            <w:r>
              <w:t>Where such notice has not been given, amendments may be made by a three-quarters majority vote of the Members present, qualified to vote and voting.</w:t>
            </w:r>
          </w:p>
        </w:tc>
      </w:tr>
      <w:tr w:rsidR="00F764F0" w:rsidRPr="003D31EF" w:rsidTr="007453A3">
        <w:tc>
          <w:tcPr>
            <w:tcW w:w="1548" w:type="dxa"/>
          </w:tcPr>
          <w:p w:rsidR="00F764F0" w:rsidRDefault="00A428A2" w:rsidP="0014293A">
            <w:pPr>
              <w:spacing w:after="0" w:line="240" w:lineRule="auto"/>
              <w:contextualSpacing/>
            </w:pPr>
            <w:r>
              <w:t>18</w:t>
            </w:r>
            <w:r w:rsidR="00F764F0">
              <w:t>.4</w:t>
            </w:r>
          </w:p>
        </w:tc>
        <w:tc>
          <w:tcPr>
            <w:tcW w:w="8028" w:type="dxa"/>
          </w:tcPr>
          <w:p w:rsidR="00F764F0" w:rsidRDefault="00F764F0" w:rsidP="00F764F0">
            <w:pPr>
              <w:spacing w:after="0" w:line="240" w:lineRule="auto"/>
              <w:contextualSpacing/>
            </w:pPr>
            <w:r>
              <w:t>Any amendments to Procedure or Policy shall be ratified, rescinded or amended at the next General Meeting by a simple majority vote of the Members present, qualified to vote and voting</w:t>
            </w:r>
            <w:r w:rsidR="000D3E04">
              <w:t>.</w:t>
            </w:r>
          </w:p>
        </w:tc>
      </w:tr>
    </w:tbl>
    <w:p w:rsidR="00911CE3" w:rsidRDefault="00911CE3" w:rsidP="00911CE3">
      <w:pPr>
        <w:contextualSpacing/>
      </w:pPr>
    </w:p>
    <w:p w:rsidR="00F417C1" w:rsidRDefault="00F417C1">
      <w:pPr>
        <w:spacing w:after="0" w:line="240" w:lineRule="auto"/>
      </w:pPr>
      <w:r>
        <w:br w:type="page"/>
      </w:r>
    </w:p>
    <w:p w:rsidR="00F417C1" w:rsidRDefault="00F417C1" w:rsidP="00911CE3">
      <w:pPr>
        <w:contextualSpacing/>
      </w:pPr>
      <w:r>
        <w:rPr>
          <w:b/>
          <w:u w:val="single"/>
        </w:rPr>
        <w:t>APPENDIX A – Bargaining Unit Polities (A.14)</w:t>
      </w:r>
    </w:p>
    <w:p w:rsidR="00F417C1" w:rsidRDefault="000A5A6D" w:rsidP="00E77F9D">
      <w:pPr>
        <w:pStyle w:val="ListParagraph"/>
        <w:numPr>
          <w:ilvl w:val="0"/>
          <w:numId w:val="8"/>
        </w:numPr>
      </w:pPr>
      <w:r w:rsidRPr="00E77F9D">
        <w:t>It is the policy of this Bargaining Unit that the first right of refusal for AMPA delegate/alternate positions resides with the new Executive Members who have not yet attended an AMPA. (A.14)</w:t>
      </w:r>
    </w:p>
    <w:p w:rsidR="00E77F9D" w:rsidRDefault="00E77F9D" w:rsidP="00E77F9D">
      <w:pPr>
        <w:pStyle w:val="ListParagraph"/>
        <w:ind w:left="1080"/>
      </w:pPr>
    </w:p>
    <w:p w:rsidR="00E77F9D" w:rsidRDefault="00E77F9D" w:rsidP="00E77F9D">
      <w:pPr>
        <w:pStyle w:val="ListParagraph"/>
        <w:numPr>
          <w:ilvl w:val="0"/>
          <w:numId w:val="8"/>
        </w:numPr>
      </w:pPr>
      <w:r w:rsidRPr="00CF54A0">
        <w:t>It is the policy of this Bargaining Unit that representatives are entitled to claim an allowance, to a maximum of twenty ($20.00) per meeting attended, when the majority of that meeting is outside of their normal working hours and their position requires attendance. (A.15)</w:t>
      </w:r>
    </w:p>
    <w:p w:rsidR="00E32C99" w:rsidRDefault="00E32C99" w:rsidP="00E32C99">
      <w:pPr>
        <w:pStyle w:val="ListParagraph"/>
      </w:pPr>
    </w:p>
    <w:p w:rsidR="00E32C99" w:rsidRDefault="00E32C99">
      <w:pPr>
        <w:spacing w:after="0" w:line="240" w:lineRule="auto"/>
      </w:pPr>
      <w:r>
        <w:br w:type="page"/>
      </w:r>
    </w:p>
    <w:p w:rsidR="00E32C99" w:rsidRDefault="00E32C99" w:rsidP="00E32C99">
      <w:pPr>
        <w:contextualSpacing/>
        <w:rPr>
          <w:b/>
          <w:u w:val="single"/>
        </w:rPr>
      </w:pPr>
      <w:r>
        <w:rPr>
          <w:b/>
          <w:u w:val="single"/>
        </w:rPr>
        <w:t>APPENDIX B (1) – Election Procedures (A.16)</w:t>
      </w:r>
    </w:p>
    <w:p w:rsidR="00E32C99" w:rsidRDefault="00E32C99" w:rsidP="00E32C99">
      <w:pPr>
        <w:contextualSpacing/>
        <w:rPr>
          <w:b/>
          <w:u w:val="single"/>
        </w:rPr>
      </w:pPr>
    </w:p>
    <w:p w:rsidR="00E32C99" w:rsidRDefault="00E32C99" w:rsidP="00E32C99">
      <w:pPr>
        <w:contextualSpacing/>
        <w:rPr>
          <w:b/>
          <w:u w:val="single"/>
        </w:rPr>
      </w:pPr>
      <w:r>
        <w:rPr>
          <w:b/>
          <w:u w:val="single"/>
        </w:rPr>
        <w:t>Pre-</w:t>
      </w:r>
      <w:proofErr w:type="gramStart"/>
      <w:r>
        <w:rPr>
          <w:b/>
          <w:u w:val="single"/>
        </w:rPr>
        <w:t>AGM :</w:t>
      </w:r>
      <w:proofErr w:type="gramEnd"/>
      <w:r w:rsidR="003571FA">
        <w:rPr>
          <w:b/>
          <w:u w:val="single"/>
        </w:rPr>
        <w:t xml:space="preserve"> (A.16)</w:t>
      </w:r>
    </w:p>
    <w:p w:rsidR="00E32C99" w:rsidRPr="00545303" w:rsidRDefault="00E32C99" w:rsidP="005D01FE">
      <w:pPr>
        <w:pStyle w:val="ListParagraph"/>
        <w:numPr>
          <w:ilvl w:val="0"/>
          <w:numId w:val="13"/>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Nomination forms out by last Monday in March (send via email and post form on web).</w:t>
      </w:r>
    </w:p>
    <w:p w:rsidR="00E32C99" w:rsidRPr="00545303" w:rsidRDefault="00E32C99" w:rsidP="005D01FE">
      <w:pPr>
        <w:pStyle w:val="ListParagraph"/>
        <w:numPr>
          <w:ilvl w:val="0"/>
          <w:numId w:val="13"/>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Nominations close seven (7) working days in advance of AGM.</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3"/>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Identify one member of the committee to receive all nominations</w:t>
      </w:r>
      <w:r w:rsidR="005D01FE" w:rsidRPr="00545303">
        <w:rPr>
          <w:rFonts w:asciiTheme="minorHAnsi" w:hAnsiTheme="minorHAnsi"/>
          <w:color w:val="000000"/>
        </w:rPr>
        <w:t>.</w:t>
      </w:r>
      <w:r w:rsidR="003571FA" w:rsidRPr="00545303">
        <w:rPr>
          <w:rFonts w:asciiTheme="minorHAnsi" w:hAnsiTheme="minorHAnsi"/>
          <w:color w:val="000000"/>
        </w:rPr>
        <w:t xml:space="preserve"> (A.16)</w:t>
      </w:r>
      <w:r w:rsidRPr="00545303">
        <w:rPr>
          <w:rFonts w:asciiTheme="minorHAnsi" w:hAnsiTheme="minorHAnsi"/>
          <w:color w:val="000000"/>
        </w:rPr>
        <w:t xml:space="preserve"> </w:t>
      </w:r>
    </w:p>
    <w:p w:rsidR="00E32C99" w:rsidRPr="00545303" w:rsidRDefault="00E32C99" w:rsidP="005D01FE">
      <w:pPr>
        <w:pStyle w:val="ListParagraph"/>
        <w:numPr>
          <w:ilvl w:val="0"/>
          <w:numId w:val="13"/>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Send out weekly updates of nominations received, assisted by Communications Officer/President – 1st, 2nd and 3</w:t>
      </w:r>
      <w:r w:rsidR="005D01FE" w:rsidRPr="00545303">
        <w:rPr>
          <w:rFonts w:asciiTheme="minorHAnsi" w:hAnsiTheme="minorHAnsi"/>
          <w:color w:val="000000"/>
        </w:rPr>
        <w:t>rd Monday in April, as required.</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3"/>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Send a final report of nominations received to the Chair of the Elections Committee seven (7)</w:t>
      </w:r>
      <w:r w:rsidR="005D01FE" w:rsidRPr="00545303">
        <w:rPr>
          <w:rFonts w:asciiTheme="minorHAnsi" w:hAnsiTheme="minorHAnsi"/>
          <w:color w:val="000000"/>
        </w:rPr>
        <w:t xml:space="preserve"> working days in advance of AGM.</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3"/>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As part of the AGM material that goes out a week in advance, ensure there is a document outlining how the elections will occur (speeches, voting, results; speeches, voting, results, s</w:t>
      </w:r>
      <w:r w:rsidR="005D01FE" w:rsidRPr="00545303">
        <w:rPr>
          <w:rFonts w:asciiTheme="minorHAnsi" w:hAnsiTheme="minorHAnsi"/>
          <w:color w:val="000000"/>
        </w:rPr>
        <w:t>peeches, voting, results, etc.).</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3"/>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Also ensure members are made aware that family care expenses can be claimed</w:t>
      </w:r>
      <w:r w:rsidR="005D01FE" w:rsidRPr="00545303">
        <w:rPr>
          <w:rFonts w:asciiTheme="minorHAnsi" w:hAnsiTheme="minorHAnsi"/>
          <w:color w:val="000000"/>
        </w:rPr>
        <w:t xml:space="preserve"> in order to attend the meeting.</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3"/>
        </w:numPr>
        <w:autoSpaceDE w:val="0"/>
        <w:autoSpaceDN w:val="0"/>
        <w:adjustRightInd w:val="0"/>
        <w:spacing w:after="0" w:line="240" w:lineRule="auto"/>
        <w:rPr>
          <w:rFonts w:asciiTheme="minorHAnsi" w:hAnsiTheme="minorHAnsi"/>
          <w:color w:val="000000"/>
        </w:rPr>
      </w:pPr>
      <w:r w:rsidRPr="00545303">
        <w:rPr>
          <w:rFonts w:asciiTheme="minorHAnsi" w:hAnsiTheme="minorHAnsi"/>
          <w:color w:val="000000"/>
        </w:rPr>
        <w:t>Ensure members are made aware that they can ask for time away from work to participate from their Supervisor (President will get U</w:t>
      </w:r>
      <w:r w:rsidR="005D01FE" w:rsidRPr="00545303">
        <w:rPr>
          <w:rFonts w:asciiTheme="minorHAnsi" w:hAnsiTheme="minorHAnsi"/>
          <w:color w:val="000000"/>
        </w:rPr>
        <w:t>niversity to send a letter out).</w:t>
      </w:r>
      <w:r w:rsidR="003571FA" w:rsidRPr="00545303">
        <w:rPr>
          <w:rFonts w:asciiTheme="minorHAnsi" w:hAnsiTheme="minorHAnsi"/>
          <w:color w:val="000000"/>
        </w:rPr>
        <w:t xml:space="preserve"> (A.16)</w:t>
      </w:r>
    </w:p>
    <w:p w:rsidR="00E32C99" w:rsidRPr="00545303" w:rsidRDefault="00E32C99" w:rsidP="00E32C99">
      <w:pPr>
        <w:contextualSpacing/>
        <w:rPr>
          <w:rFonts w:asciiTheme="minorHAnsi" w:hAnsiTheme="minorHAnsi"/>
        </w:rPr>
      </w:pPr>
    </w:p>
    <w:p w:rsidR="005D01FE" w:rsidRDefault="005D01FE" w:rsidP="00E32C99">
      <w:pPr>
        <w:contextualSpacing/>
        <w:rPr>
          <w:rFonts w:asciiTheme="minorHAnsi" w:hAnsiTheme="minorHAnsi"/>
        </w:rPr>
      </w:pPr>
    </w:p>
    <w:p w:rsidR="00E32C99" w:rsidRPr="00E32C99" w:rsidRDefault="00E32C99" w:rsidP="00E32C99">
      <w:pPr>
        <w:contextualSpacing/>
        <w:rPr>
          <w:rFonts w:asciiTheme="minorHAnsi" w:hAnsiTheme="minorHAnsi"/>
          <w:b/>
          <w:u w:val="single"/>
        </w:rPr>
      </w:pPr>
      <w:r w:rsidRPr="00E32C99">
        <w:rPr>
          <w:rFonts w:asciiTheme="minorHAnsi" w:hAnsiTheme="minorHAnsi"/>
          <w:b/>
          <w:u w:val="single"/>
        </w:rPr>
        <w:t xml:space="preserve">At </w:t>
      </w:r>
      <w:proofErr w:type="gramStart"/>
      <w:r w:rsidRPr="00E32C99">
        <w:rPr>
          <w:rFonts w:asciiTheme="minorHAnsi" w:hAnsiTheme="minorHAnsi"/>
          <w:b/>
          <w:u w:val="single"/>
        </w:rPr>
        <w:t>AGM :</w:t>
      </w:r>
      <w:proofErr w:type="gramEnd"/>
    </w:p>
    <w:p w:rsidR="00E32C99" w:rsidRPr="00E32C99" w:rsidRDefault="00E32C99" w:rsidP="00E32C99">
      <w:pPr>
        <w:autoSpaceDE w:val="0"/>
        <w:autoSpaceDN w:val="0"/>
        <w:adjustRightInd w:val="0"/>
        <w:spacing w:after="0" w:line="240" w:lineRule="auto"/>
        <w:rPr>
          <w:rFonts w:asciiTheme="minorHAnsi" w:hAnsiTheme="minorHAnsi"/>
          <w:color w:val="000000"/>
        </w:rPr>
      </w:pPr>
    </w:p>
    <w:p w:rsidR="00E32C99" w:rsidRPr="00545303" w:rsidRDefault="00E32C99" w:rsidP="00C5140A">
      <w:pPr>
        <w:pStyle w:val="ListParagraph"/>
        <w:numPr>
          <w:ilvl w:val="0"/>
          <w:numId w:val="14"/>
        </w:numPr>
        <w:autoSpaceDE w:val="0"/>
        <w:autoSpaceDN w:val="0"/>
        <w:adjustRightInd w:val="0"/>
        <w:spacing w:after="0" w:line="240" w:lineRule="auto"/>
        <w:rPr>
          <w:rFonts w:asciiTheme="minorHAnsi" w:hAnsiTheme="minorHAnsi"/>
          <w:color w:val="000000"/>
        </w:rPr>
      </w:pPr>
      <w:r w:rsidRPr="00545303">
        <w:rPr>
          <w:rFonts w:asciiTheme="minorHAnsi" w:hAnsiTheme="minorHAnsi"/>
          <w:color w:val="000000"/>
        </w:rPr>
        <w:t>Speeches will be a maximum of three minutes for the President’s position and two minutes for all others, timed by the Chair. A prepared speech can be read on behalf of a candidate, who cannot attend, by the Chair of the meeting. There will be no speeches for Bargaining Unit reps, only acknowledgement of who they are by standing when their name is called.</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4"/>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At the Chair’s discretion, business will occur between balloting while the Elections Committee, along with Provincia</w:t>
      </w:r>
      <w:r w:rsidR="005D01FE" w:rsidRPr="00545303">
        <w:rPr>
          <w:rFonts w:asciiTheme="minorHAnsi" w:hAnsiTheme="minorHAnsi"/>
          <w:color w:val="000000"/>
        </w:rPr>
        <w:t>l staff, are tabulating results.</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4"/>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Members will be asked to stay in their seats while balloting is taking place to ensure proper distrib</w:t>
      </w:r>
      <w:r w:rsidR="005D01FE" w:rsidRPr="00545303">
        <w:rPr>
          <w:rFonts w:asciiTheme="minorHAnsi" w:hAnsiTheme="minorHAnsi"/>
          <w:color w:val="000000"/>
        </w:rPr>
        <w:t>ution and collection of ballots.</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4"/>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The unit Secretary will ensure a proper membership sign in sheet is available at th</w:t>
      </w:r>
      <w:r w:rsidR="005D01FE" w:rsidRPr="00545303">
        <w:rPr>
          <w:rFonts w:asciiTheme="minorHAnsi" w:hAnsiTheme="minorHAnsi"/>
          <w:color w:val="000000"/>
        </w:rPr>
        <w:t>e entrance to the meeting space.</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4"/>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 xml:space="preserve">There is absolutely no proxy voting or advance voting allowed – members must attend the </w:t>
      </w:r>
      <w:r w:rsidR="005D01FE" w:rsidRPr="00545303">
        <w:rPr>
          <w:rFonts w:asciiTheme="minorHAnsi" w:hAnsiTheme="minorHAnsi"/>
          <w:color w:val="000000"/>
        </w:rPr>
        <w:t>meeting to cast their ballot(s).</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4"/>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Procedures to allow the Hamilton members to vote must be established (electronic voting sent directly to the Provincial staff assisting, is an option; there is also an electronic voting system available</w:t>
      </w:r>
      <w:r w:rsidR="005D01FE" w:rsidRPr="00545303">
        <w:rPr>
          <w:rFonts w:asciiTheme="minorHAnsi" w:hAnsiTheme="minorHAnsi"/>
          <w:color w:val="000000"/>
        </w:rPr>
        <w:t xml:space="preserve"> through our Provincial office).</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4"/>
        </w:numPr>
        <w:autoSpaceDE w:val="0"/>
        <w:autoSpaceDN w:val="0"/>
        <w:adjustRightInd w:val="0"/>
        <w:spacing w:after="0" w:line="240" w:lineRule="auto"/>
        <w:rPr>
          <w:rFonts w:asciiTheme="minorHAnsi" w:hAnsiTheme="minorHAnsi"/>
          <w:color w:val="000000"/>
        </w:rPr>
      </w:pPr>
      <w:r w:rsidRPr="00545303">
        <w:rPr>
          <w:rFonts w:asciiTheme="minorHAnsi" w:hAnsiTheme="minorHAnsi"/>
          <w:color w:val="000000"/>
        </w:rPr>
        <w:t>All ballots for each round of voting will be put in sealed envelopes as they occur; there will be a motion to destroy the ballots put after</w:t>
      </w:r>
      <w:r w:rsidR="005D01FE" w:rsidRPr="00545303">
        <w:rPr>
          <w:rFonts w:asciiTheme="minorHAnsi" w:hAnsiTheme="minorHAnsi"/>
          <w:color w:val="000000"/>
        </w:rPr>
        <w:t xml:space="preserve"> all elections have taken place.</w:t>
      </w:r>
      <w:r w:rsidR="003571FA" w:rsidRPr="00545303">
        <w:rPr>
          <w:rFonts w:asciiTheme="minorHAnsi" w:hAnsiTheme="minorHAnsi"/>
          <w:color w:val="000000"/>
        </w:rPr>
        <w:t xml:space="preserve"> (A.16)</w:t>
      </w:r>
    </w:p>
    <w:p w:rsidR="00E32C99" w:rsidRDefault="00E32C99" w:rsidP="00E32C99">
      <w:pPr>
        <w:contextualSpacing/>
        <w:rPr>
          <w:rFonts w:asciiTheme="minorHAnsi" w:hAnsiTheme="minorHAnsi"/>
          <w:b/>
        </w:rPr>
      </w:pPr>
    </w:p>
    <w:p w:rsidR="005D01FE" w:rsidRPr="00E32C99" w:rsidRDefault="005D01FE" w:rsidP="00E32C99">
      <w:pPr>
        <w:contextualSpacing/>
        <w:rPr>
          <w:rFonts w:asciiTheme="minorHAnsi" w:hAnsiTheme="minorHAnsi"/>
          <w:b/>
        </w:rPr>
      </w:pPr>
    </w:p>
    <w:p w:rsidR="00E32C99" w:rsidRPr="00E32C99" w:rsidRDefault="00E32C99" w:rsidP="00E32C99">
      <w:pPr>
        <w:contextualSpacing/>
        <w:rPr>
          <w:rFonts w:asciiTheme="minorHAnsi" w:hAnsiTheme="minorHAnsi"/>
          <w:b/>
          <w:u w:val="single"/>
        </w:rPr>
      </w:pPr>
      <w:r w:rsidRPr="00E32C99">
        <w:rPr>
          <w:rFonts w:asciiTheme="minorHAnsi" w:hAnsiTheme="minorHAnsi"/>
          <w:b/>
          <w:u w:val="single"/>
        </w:rPr>
        <w:t xml:space="preserve">Post </w:t>
      </w:r>
      <w:proofErr w:type="gramStart"/>
      <w:r w:rsidRPr="00E32C99">
        <w:rPr>
          <w:rFonts w:asciiTheme="minorHAnsi" w:hAnsiTheme="minorHAnsi"/>
          <w:b/>
          <w:u w:val="single"/>
        </w:rPr>
        <w:t>AGM :</w:t>
      </w:r>
      <w:proofErr w:type="gramEnd"/>
    </w:p>
    <w:p w:rsidR="00E32C99" w:rsidRPr="00E32C99" w:rsidRDefault="00E32C99" w:rsidP="00E32C99">
      <w:pPr>
        <w:autoSpaceDE w:val="0"/>
        <w:autoSpaceDN w:val="0"/>
        <w:adjustRightInd w:val="0"/>
        <w:spacing w:after="0" w:line="240" w:lineRule="auto"/>
        <w:rPr>
          <w:rFonts w:asciiTheme="minorHAnsi" w:hAnsiTheme="minorHAnsi"/>
          <w:color w:val="000000"/>
        </w:rPr>
      </w:pPr>
      <w:r w:rsidRPr="00E32C99">
        <w:rPr>
          <w:rFonts w:asciiTheme="minorHAnsi" w:hAnsiTheme="minorHAnsi"/>
          <w:color w:val="000000"/>
        </w:rPr>
        <w:t xml:space="preserve"> </w:t>
      </w:r>
    </w:p>
    <w:p w:rsidR="00E32C99" w:rsidRPr="00545303" w:rsidRDefault="00E32C99" w:rsidP="005D01FE">
      <w:pPr>
        <w:pStyle w:val="ListParagraph"/>
        <w:numPr>
          <w:ilvl w:val="0"/>
          <w:numId w:val="15"/>
        </w:numPr>
        <w:autoSpaceDE w:val="0"/>
        <w:autoSpaceDN w:val="0"/>
        <w:adjustRightInd w:val="0"/>
        <w:spacing w:after="47" w:line="240" w:lineRule="auto"/>
        <w:rPr>
          <w:rFonts w:asciiTheme="minorHAnsi" w:hAnsiTheme="minorHAnsi"/>
          <w:color w:val="000000"/>
        </w:rPr>
      </w:pPr>
      <w:r w:rsidRPr="00545303">
        <w:rPr>
          <w:rFonts w:asciiTheme="minorHAnsi" w:hAnsiTheme="minorHAnsi"/>
          <w:color w:val="000000"/>
        </w:rPr>
        <w:t xml:space="preserve">A final report from the Elections Committee regarding the results will be sent to members via Communications Officer/President within two </w:t>
      </w:r>
      <w:r w:rsidR="005D01FE" w:rsidRPr="00545303">
        <w:rPr>
          <w:rFonts w:asciiTheme="minorHAnsi" w:hAnsiTheme="minorHAnsi"/>
          <w:color w:val="000000"/>
        </w:rPr>
        <w:t xml:space="preserve">(2) </w:t>
      </w:r>
      <w:r w:rsidRPr="00545303">
        <w:rPr>
          <w:rFonts w:asciiTheme="minorHAnsi" w:hAnsiTheme="minorHAnsi"/>
          <w:color w:val="000000"/>
        </w:rPr>
        <w:t>days of the AGM</w:t>
      </w:r>
      <w:r w:rsidR="005D01FE" w:rsidRPr="00545303">
        <w:rPr>
          <w:rFonts w:asciiTheme="minorHAnsi" w:hAnsiTheme="minorHAnsi"/>
          <w:color w:val="000000"/>
        </w:rPr>
        <w:t xml:space="preserve"> taking place.</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5"/>
        </w:numPr>
        <w:autoSpaceDE w:val="0"/>
        <w:autoSpaceDN w:val="0"/>
        <w:adjustRightInd w:val="0"/>
        <w:spacing w:after="0" w:line="240" w:lineRule="auto"/>
        <w:rPr>
          <w:rFonts w:asciiTheme="minorHAnsi" w:hAnsiTheme="minorHAnsi"/>
          <w:color w:val="000000"/>
        </w:rPr>
      </w:pPr>
      <w:r w:rsidRPr="00545303">
        <w:rPr>
          <w:rFonts w:asciiTheme="minorHAnsi" w:hAnsiTheme="minorHAnsi"/>
          <w:color w:val="000000"/>
        </w:rPr>
        <w:t xml:space="preserve">All Nomination forms will be sent to the Union office </w:t>
      </w:r>
      <w:r w:rsidR="005D01FE" w:rsidRPr="00545303">
        <w:rPr>
          <w:rFonts w:asciiTheme="minorHAnsi" w:hAnsiTheme="minorHAnsi"/>
          <w:color w:val="000000"/>
        </w:rPr>
        <w:t>to be appropriately disposed of.</w:t>
      </w:r>
      <w:r w:rsidR="003571FA" w:rsidRPr="00545303">
        <w:rPr>
          <w:rFonts w:asciiTheme="minorHAnsi" w:hAnsiTheme="minorHAnsi"/>
          <w:color w:val="000000"/>
        </w:rPr>
        <w:t xml:space="preserve"> (A.16)</w:t>
      </w:r>
    </w:p>
    <w:p w:rsidR="00E32C99" w:rsidRPr="00545303" w:rsidRDefault="00E32C99" w:rsidP="00E32C99">
      <w:pPr>
        <w:contextualSpacing/>
        <w:rPr>
          <w:rFonts w:asciiTheme="minorHAnsi" w:hAnsiTheme="minorHAnsi"/>
        </w:rPr>
      </w:pPr>
    </w:p>
    <w:p w:rsidR="00E32C99" w:rsidRPr="00E32C99" w:rsidRDefault="00E32C99">
      <w:pPr>
        <w:spacing w:after="0" w:line="240" w:lineRule="auto"/>
        <w:rPr>
          <w:rFonts w:asciiTheme="minorHAnsi" w:hAnsiTheme="minorHAnsi"/>
          <w:b/>
        </w:rPr>
      </w:pPr>
      <w:r w:rsidRPr="00E32C99">
        <w:rPr>
          <w:rFonts w:asciiTheme="minorHAnsi" w:hAnsiTheme="minorHAnsi"/>
          <w:b/>
        </w:rPr>
        <w:br w:type="page"/>
      </w:r>
    </w:p>
    <w:p w:rsidR="00E32C99" w:rsidRPr="00E32C99" w:rsidRDefault="00E32C99" w:rsidP="00E32C99">
      <w:pPr>
        <w:contextualSpacing/>
        <w:rPr>
          <w:rFonts w:asciiTheme="minorHAnsi" w:hAnsiTheme="minorHAnsi"/>
          <w:b/>
          <w:u w:val="single"/>
        </w:rPr>
      </w:pPr>
      <w:r w:rsidRPr="00E32C99">
        <w:rPr>
          <w:rFonts w:asciiTheme="minorHAnsi" w:hAnsiTheme="minorHAnsi"/>
          <w:b/>
          <w:u w:val="single"/>
        </w:rPr>
        <w:t>APPENDIX B (2) – Election Campaign Guidelines (A.16)</w:t>
      </w:r>
    </w:p>
    <w:p w:rsidR="00E32C99" w:rsidRPr="00545303" w:rsidRDefault="00E32C99" w:rsidP="005D01FE">
      <w:pPr>
        <w:pStyle w:val="ListParagraph"/>
        <w:numPr>
          <w:ilvl w:val="0"/>
          <w:numId w:val="16"/>
        </w:numPr>
        <w:autoSpaceDE w:val="0"/>
        <w:autoSpaceDN w:val="0"/>
        <w:adjustRightInd w:val="0"/>
        <w:spacing w:after="55" w:line="240" w:lineRule="auto"/>
        <w:rPr>
          <w:rFonts w:asciiTheme="minorHAnsi" w:hAnsiTheme="minorHAnsi"/>
          <w:color w:val="000000"/>
        </w:rPr>
      </w:pPr>
      <w:r w:rsidRPr="00545303">
        <w:rPr>
          <w:rFonts w:asciiTheme="minorHAnsi" w:hAnsiTheme="minorHAnsi"/>
          <w:color w:val="000000"/>
        </w:rPr>
        <w:t>Have a spot on our web site for elections material, candidates will be allowed a one page flyer 8</w:t>
      </w:r>
      <w:r w:rsidR="005D01FE" w:rsidRPr="00545303">
        <w:rPr>
          <w:rFonts w:asciiTheme="minorHAnsi" w:hAnsiTheme="minorHAnsi"/>
          <w:color w:val="000000"/>
        </w:rPr>
        <w:t>.5 x 11 to be posted.</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6"/>
        </w:numPr>
        <w:autoSpaceDE w:val="0"/>
        <w:autoSpaceDN w:val="0"/>
        <w:adjustRightInd w:val="0"/>
        <w:spacing w:after="55" w:line="240" w:lineRule="auto"/>
        <w:rPr>
          <w:rFonts w:asciiTheme="minorHAnsi" w:hAnsiTheme="minorHAnsi"/>
          <w:color w:val="000000"/>
        </w:rPr>
      </w:pPr>
      <w:r w:rsidRPr="00545303">
        <w:rPr>
          <w:rFonts w:asciiTheme="minorHAnsi" w:hAnsiTheme="minorHAnsi"/>
          <w:color w:val="000000"/>
        </w:rPr>
        <w:t>Candidates will be allowed one message to th</w:t>
      </w:r>
      <w:r w:rsidR="005D01FE" w:rsidRPr="00545303">
        <w:rPr>
          <w:rFonts w:asciiTheme="minorHAnsi" w:hAnsiTheme="minorHAnsi"/>
          <w:color w:val="000000"/>
        </w:rPr>
        <w:t>e membership via our email list.</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6"/>
        </w:numPr>
        <w:autoSpaceDE w:val="0"/>
        <w:autoSpaceDN w:val="0"/>
        <w:adjustRightInd w:val="0"/>
        <w:spacing w:after="55" w:line="240" w:lineRule="auto"/>
        <w:rPr>
          <w:rFonts w:asciiTheme="minorHAnsi" w:hAnsiTheme="minorHAnsi"/>
          <w:color w:val="000000"/>
        </w:rPr>
      </w:pPr>
      <w:r w:rsidRPr="00545303">
        <w:rPr>
          <w:rFonts w:asciiTheme="minorHAnsi" w:hAnsiTheme="minorHAnsi"/>
          <w:color w:val="000000"/>
        </w:rPr>
        <w:t>No restriction on candidates with respect to any other campaign strategies (social media, hosting information s</w:t>
      </w:r>
      <w:r w:rsidR="005D01FE" w:rsidRPr="00545303">
        <w:rPr>
          <w:rFonts w:asciiTheme="minorHAnsi" w:hAnsiTheme="minorHAnsi"/>
          <w:color w:val="000000"/>
        </w:rPr>
        <w:t>essions, printing flyers, etc.).</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6"/>
        </w:numPr>
        <w:autoSpaceDE w:val="0"/>
        <w:autoSpaceDN w:val="0"/>
        <w:adjustRightInd w:val="0"/>
        <w:spacing w:after="55" w:line="240" w:lineRule="auto"/>
        <w:rPr>
          <w:rFonts w:asciiTheme="minorHAnsi" w:hAnsiTheme="minorHAnsi"/>
          <w:color w:val="000000"/>
        </w:rPr>
      </w:pPr>
      <w:r w:rsidRPr="00545303">
        <w:rPr>
          <w:rFonts w:asciiTheme="minorHAnsi" w:hAnsiTheme="minorHAnsi"/>
          <w:color w:val="000000"/>
        </w:rPr>
        <w:t>Candidates shall forward any campaign materia</w:t>
      </w:r>
      <w:r w:rsidR="005D01FE" w:rsidRPr="00545303">
        <w:rPr>
          <w:rFonts w:asciiTheme="minorHAnsi" w:hAnsiTheme="minorHAnsi"/>
          <w:color w:val="000000"/>
        </w:rPr>
        <w:t>l to the Communications Officer.</w:t>
      </w:r>
      <w:r w:rsidR="003571FA" w:rsidRPr="00545303">
        <w:rPr>
          <w:rFonts w:asciiTheme="minorHAnsi" w:hAnsiTheme="minorHAnsi"/>
          <w:color w:val="000000"/>
        </w:rPr>
        <w:t xml:space="preserve"> (A.16)</w:t>
      </w:r>
    </w:p>
    <w:p w:rsidR="00E32C99" w:rsidRPr="00545303" w:rsidRDefault="00E32C99" w:rsidP="005D01FE">
      <w:pPr>
        <w:pStyle w:val="ListParagraph"/>
        <w:numPr>
          <w:ilvl w:val="0"/>
          <w:numId w:val="16"/>
        </w:numPr>
        <w:autoSpaceDE w:val="0"/>
        <w:autoSpaceDN w:val="0"/>
        <w:adjustRightInd w:val="0"/>
        <w:spacing w:after="0" w:line="240" w:lineRule="auto"/>
        <w:rPr>
          <w:rFonts w:asciiTheme="minorHAnsi" w:hAnsiTheme="minorHAnsi"/>
          <w:color w:val="000000"/>
        </w:rPr>
      </w:pPr>
      <w:r w:rsidRPr="00545303">
        <w:rPr>
          <w:rFonts w:asciiTheme="minorHAnsi" w:hAnsiTheme="minorHAnsi"/>
          <w:color w:val="000000"/>
        </w:rPr>
        <w:t>Please contact Elections Commi</w:t>
      </w:r>
      <w:r w:rsidR="005D01FE" w:rsidRPr="00545303">
        <w:rPr>
          <w:rFonts w:asciiTheme="minorHAnsi" w:hAnsiTheme="minorHAnsi"/>
          <w:color w:val="000000"/>
        </w:rPr>
        <w:t>ttee members with any questions.</w:t>
      </w:r>
      <w:r w:rsidR="003571FA" w:rsidRPr="00545303">
        <w:rPr>
          <w:rFonts w:asciiTheme="minorHAnsi" w:hAnsiTheme="minorHAnsi"/>
          <w:color w:val="000000"/>
        </w:rPr>
        <w:t xml:space="preserve"> (A.16)</w:t>
      </w:r>
    </w:p>
    <w:p w:rsidR="00E32C99" w:rsidRPr="00545303" w:rsidRDefault="00E32C99" w:rsidP="00E32C99">
      <w:pPr>
        <w:contextualSpacing/>
        <w:rPr>
          <w:rFonts w:asciiTheme="minorHAnsi" w:hAnsiTheme="minorHAnsi"/>
          <w:b/>
        </w:rPr>
      </w:pPr>
    </w:p>
    <w:p w:rsidR="00E32C99" w:rsidRPr="00E32C99" w:rsidRDefault="00E32C99" w:rsidP="00E32C99">
      <w:pPr>
        <w:autoSpaceDE w:val="0"/>
        <w:autoSpaceDN w:val="0"/>
        <w:adjustRightInd w:val="0"/>
        <w:spacing w:after="0" w:line="240" w:lineRule="auto"/>
        <w:rPr>
          <w:rFonts w:asciiTheme="minorHAnsi" w:hAnsiTheme="minorHAnsi"/>
          <w:color w:val="000000"/>
        </w:rPr>
      </w:pPr>
    </w:p>
    <w:p w:rsidR="00E32C99" w:rsidRPr="00E32C99" w:rsidRDefault="00E32C99" w:rsidP="00E32C99">
      <w:pPr>
        <w:autoSpaceDE w:val="0"/>
        <w:autoSpaceDN w:val="0"/>
        <w:adjustRightInd w:val="0"/>
        <w:spacing w:after="0" w:line="240" w:lineRule="auto"/>
        <w:rPr>
          <w:rFonts w:asciiTheme="minorHAnsi" w:hAnsiTheme="minorHAnsi"/>
          <w:color w:val="000000"/>
        </w:rPr>
      </w:pPr>
      <w:r w:rsidRPr="00E32C99">
        <w:rPr>
          <w:rFonts w:asciiTheme="minorHAnsi" w:hAnsiTheme="minorHAnsi"/>
          <w:color w:val="000000"/>
        </w:rPr>
        <w:t xml:space="preserve"> </w:t>
      </w:r>
    </w:p>
    <w:sectPr w:rsidR="00E32C99" w:rsidRPr="00E32C99" w:rsidSect="00CD47CE">
      <w:footerReference w:type="default" r:id="rId10"/>
      <w:pgSz w:w="12240" w:h="15840"/>
      <w:pgMar w:top="1080" w:right="1440" w:bottom="36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C62" w:rsidRDefault="007F3C62" w:rsidP="00320FE1">
      <w:pPr>
        <w:spacing w:after="0" w:line="240" w:lineRule="auto"/>
      </w:pPr>
      <w:r>
        <w:separator/>
      </w:r>
    </w:p>
  </w:endnote>
  <w:endnote w:type="continuationSeparator" w:id="0">
    <w:p w:rsidR="007F3C62" w:rsidRDefault="007F3C62" w:rsidP="0032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0A" w:rsidRDefault="00C5140A">
    <w:pPr>
      <w:widowControl w:val="0"/>
      <w:autoSpaceDE w:val="0"/>
      <w:autoSpaceDN w:val="0"/>
      <w:adjustRightInd w:val="0"/>
      <w:spacing w:after="0" w:line="114" w:lineRule="exact"/>
      <w:rPr>
        <w:rFonts w:ascii="Times New Roman" w:hAnsi="Times New Roman"/>
        <w:sz w:val="11"/>
        <w:szCs w:val="11"/>
      </w:rPr>
    </w:pPr>
    <w:r>
      <w:rPr>
        <w:noProof/>
      </w:rPr>
      <mc:AlternateContent>
        <mc:Choice Requires="wps">
          <w:drawing>
            <wp:anchor distT="0" distB="0" distL="114300" distR="114300" simplePos="0" relativeHeight="251657728" behindDoc="1" locked="0" layoutInCell="0" allowOverlap="1">
              <wp:simplePos x="0" y="0"/>
              <wp:positionH relativeFrom="page">
                <wp:posOffset>3009900</wp:posOffset>
              </wp:positionH>
              <wp:positionV relativeFrom="page">
                <wp:posOffset>9427845</wp:posOffset>
              </wp:positionV>
              <wp:extent cx="1751330" cy="164465"/>
              <wp:effectExtent l="0" t="0" r="127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33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140A" w:rsidRDefault="00C5140A">
                          <w:pPr>
                            <w:widowControl w:val="0"/>
                            <w:autoSpaceDE w:val="0"/>
                            <w:autoSpaceDN w:val="0"/>
                            <w:adjustRightInd w:val="0"/>
                            <w:spacing w:after="0" w:line="244" w:lineRule="exact"/>
                            <w:ind w:left="20" w:right="-53"/>
                            <w:rPr>
                              <w:rFonts w:cs="Calibri"/>
                            </w:rPr>
                          </w:pPr>
                          <w:r>
                            <w:rPr>
                              <w:rFonts w:cs="Calibri"/>
                              <w:position w:val="1"/>
                            </w:rPr>
                            <w:t>Brock</w:t>
                          </w:r>
                          <w:r>
                            <w:rPr>
                              <w:rFonts w:cs="Calibri"/>
                              <w:spacing w:val="-6"/>
                              <w:position w:val="1"/>
                            </w:rPr>
                            <w:t xml:space="preserve"> </w:t>
                          </w:r>
                          <w:r>
                            <w:rPr>
                              <w:rFonts w:cs="Calibri"/>
                              <w:position w:val="1"/>
                            </w:rPr>
                            <w:t>University</w:t>
                          </w:r>
                          <w:r>
                            <w:rPr>
                              <w:rFonts w:cs="Calibri"/>
                              <w:spacing w:val="-9"/>
                              <w:position w:val="1"/>
                            </w:rPr>
                            <w:t xml:space="preserve"> </w:t>
                          </w:r>
                          <w:r>
                            <w:rPr>
                              <w:rFonts w:cs="Calibri"/>
                              <w:position w:val="1"/>
                            </w:rPr>
                            <w:t>Page</w:t>
                          </w:r>
                          <w:r>
                            <w:rPr>
                              <w:rFonts w:cs="Calibri"/>
                              <w:spacing w:val="-4"/>
                              <w:position w:val="1"/>
                            </w:rPr>
                            <w:t xml:space="preserve"> </w:t>
                          </w:r>
                          <w:r>
                            <w:rPr>
                              <w:rFonts w:cs="Calibri"/>
                              <w:b/>
                              <w:bCs/>
                              <w:position w:val="1"/>
                            </w:rPr>
                            <w:fldChar w:fldCharType="begin"/>
                          </w:r>
                          <w:r>
                            <w:rPr>
                              <w:rFonts w:cs="Calibri"/>
                              <w:b/>
                              <w:bCs/>
                              <w:position w:val="1"/>
                            </w:rPr>
                            <w:instrText xml:space="preserve"> PAGE </w:instrText>
                          </w:r>
                          <w:r>
                            <w:rPr>
                              <w:rFonts w:cs="Calibri"/>
                              <w:b/>
                              <w:bCs/>
                              <w:position w:val="1"/>
                            </w:rPr>
                            <w:fldChar w:fldCharType="separate"/>
                          </w:r>
                          <w:r w:rsidR="00545303">
                            <w:rPr>
                              <w:rFonts w:cs="Calibri"/>
                              <w:b/>
                              <w:bCs/>
                              <w:noProof/>
                              <w:position w:val="1"/>
                            </w:rPr>
                            <w:t>1</w:t>
                          </w:r>
                          <w:r>
                            <w:rPr>
                              <w:rFonts w:cs="Calibri"/>
                              <w:b/>
                              <w:bCs/>
                              <w:position w:val="1"/>
                            </w:rPr>
                            <w:fldChar w:fldCharType="end"/>
                          </w:r>
                          <w:r>
                            <w:rPr>
                              <w:rFonts w:cs="Calibri"/>
                              <w:b/>
                              <w:bCs/>
                              <w:spacing w:val="-1"/>
                              <w:position w:val="1"/>
                            </w:rPr>
                            <w:t xml:space="preserve"> </w:t>
                          </w:r>
                          <w:r>
                            <w:rPr>
                              <w:rFonts w:cs="Calibri"/>
                              <w:spacing w:val="1"/>
                              <w:position w:val="1"/>
                            </w:rPr>
                            <w:t>o</w:t>
                          </w:r>
                          <w:r>
                            <w:rPr>
                              <w:rFonts w:cs="Calibri"/>
                              <w:position w:val="1"/>
                            </w:rPr>
                            <w:t>f</w:t>
                          </w:r>
                          <w:r>
                            <w:rPr>
                              <w:rFonts w:cs="Calibri"/>
                              <w:spacing w:val="-2"/>
                              <w:position w:val="1"/>
                            </w:rPr>
                            <w:t xml:space="preserve"> </w:t>
                          </w:r>
                          <w:r>
                            <w:rPr>
                              <w:rFonts w:cs="Calibri"/>
                              <w:b/>
                              <w:bCs/>
                              <w:position w:val="1"/>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742.35pt;width:137.9pt;height:1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" o:allowincell="f" filled="f" stroked="f">
              <v:textbox inset="0,0,0,0">
                <w:txbxContent>
                  <w:p w:rsidR="00C5140A" w:rsidRDefault="00C5140A">
                    <w:pPr>
                      <w:widowControl w:val="0"/>
                      <w:autoSpaceDE w:val="0"/>
                      <w:autoSpaceDN w:val="0"/>
                      <w:adjustRightInd w:val="0"/>
                      <w:spacing w:after="0" w:line="244" w:lineRule="exact"/>
                      <w:ind w:left="20" w:right="-53"/>
                      <w:rPr>
                        <w:rFonts w:cs="Calibri"/>
                      </w:rPr>
                    </w:pPr>
                    <w:r>
                      <w:rPr>
                        <w:rFonts w:cs="Calibri"/>
                        <w:position w:val="1"/>
                      </w:rPr>
                      <w:t>Brock</w:t>
                    </w:r>
                    <w:r>
                      <w:rPr>
                        <w:rFonts w:cs="Calibri"/>
                        <w:spacing w:val="-6"/>
                        <w:position w:val="1"/>
                      </w:rPr>
                      <w:t xml:space="preserve"> </w:t>
                    </w:r>
                    <w:r>
                      <w:rPr>
                        <w:rFonts w:cs="Calibri"/>
                        <w:position w:val="1"/>
                      </w:rPr>
                      <w:t>University</w:t>
                    </w:r>
                    <w:r>
                      <w:rPr>
                        <w:rFonts w:cs="Calibri"/>
                        <w:spacing w:val="-9"/>
                        <w:position w:val="1"/>
                      </w:rPr>
                      <w:t xml:space="preserve"> </w:t>
                    </w:r>
                    <w:r>
                      <w:rPr>
                        <w:rFonts w:cs="Calibri"/>
                        <w:position w:val="1"/>
                      </w:rPr>
                      <w:t>Page</w:t>
                    </w:r>
                    <w:r>
                      <w:rPr>
                        <w:rFonts w:cs="Calibri"/>
                        <w:spacing w:val="-4"/>
                        <w:position w:val="1"/>
                      </w:rPr>
                      <w:t xml:space="preserve"> </w:t>
                    </w:r>
                    <w:r>
                      <w:rPr>
                        <w:rFonts w:cs="Calibri"/>
                        <w:b/>
                        <w:bCs/>
                        <w:position w:val="1"/>
                      </w:rPr>
                      <w:fldChar w:fldCharType="begin"/>
                    </w:r>
                    <w:r>
                      <w:rPr>
                        <w:rFonts w:cs="Calibri"/>
                        <w:b/>
                        <w:bCs/>
                        <w:position w:val="1"/>
                      </w:rPr>
                      <w:instrText xml:space="preserve"> PAGE </w:instrText>
                    </w:r>
                    <w:r>
                      <w:rPr>
                        <w:rFonts w:cs="Calibri"/>
                        <w:b/>
                        <w:bCs/>
                        <w:position w:val="1"/>
                      </w:rPr>
                      <w:fldChar w:fldCharType="separate"/>
                    </w:r>
                    <w:r w:rsidR="00545303">
                      <w:rPr>
                        <w:rFonts w:cs="Calibri"/>
                        <w:b/>
                        <w:bCs/>
                        <w:noProof/>
                        <w:position w:val="1"/>
                      </w:rPr>
                      <w:t>1</w:t>
                    </w:r>
                    <w:r>
                      <w:rPr>
                        <w:rFonts w:cs="Calibri"/>
                        <w:b/>
                        <w:bCs/>
                        <w:position w:val="1"/>
                      </w:rPr>
                      <w:fldChar w:fldCharType="end"/>
                    </w:r>
                    <w:r>
                      <w:rPr>
                        <w:rFonts w:cs="Calibri"/>
                        <w:b/>
                        <w:bCs/>
                        <w:spacing w:val="-1"/>
                        <w:position w:val="1"/>
                      </w:rPr>
                      <w:t xml:space="preserve"> </w:t>
                    </w:r>
                    <w:r>
                      <w:rPr>
                        <w:rFonts w:cs="Calibri"/>
                        <w:spacing w:val="1"/>
                        <w:position w:val="1"/>
                      </w:rPr>
                      <w:t>o</w:t>
                    </w:r>
                    <w:r>
                      <w:rPr>
                        <w:rFonts w:cs="Calibri"/>
                        <w:position w:val="1"/>
                      </w:rPr>
                      <w:t>f</w:t>
                    </w:r>
                    <w:r>
                      <w:rPr>
                        <w:rFonts w:cs="Calibri"/>
                        <w:spacing w:val="-2"/>
                        <w:position w:val="1"/>
                      </w:rPr>
                      <w:t xml:space="preserve"> </w:t>
                    </w:r>
                    <w:r>
                      <w:rPr>
                        <w:rFonts w:cs="Calibri"/>
                        <w:b/>
                        <w:bCs/>
                        <w:position w:val="1"/>
                      </w:rPr>
                      <w:t>16</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40A" w:rsidRDefault="00C5140A">
    <w:pPr>
      <w:pStyle w:val="Footer"/>
      <w:jc w:val="center"/>
    </w:pPr>
    <w:r>
      <w:t xml:space="preserve">Brock University Page </w:t>
    </w:r>
    <w:r>
      <w:rPr>
        <w:b/>
        <w:sz w:val="24"/>
        <w:szCs w:val="24"/>
      </w:rPr>
      <w:fldChar w:fldCharType="begin"/>
    </w:r>
    <w:r>
      <w:rPr>
        <w:b/>
      </w:rPr>
      <w:instrText xml:space="preserve"> PAGE </w:instrText>
    </w:r>
    <w:r>
      <w:rPr>
        <w:b/>
        <w:sz w:val="24"/>
        <w:szCs w:val="24"/>
      </w:rPr>
      <w:fldChar w:fldCharType="separate"/>
    </w:r>
    <w:r w:rsidR="00545303">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45303">
      <w:rPr>
        <w:b/>
        <w:noProof/>
      </w:rPr>
      <w:t>16</w:t>
    </w:r>
    <w:r>
      <w:rPr>
        <w:b/>
        <w:sz w:val="24"/>
        <w:szCs w:val="24"/>
      </w:rPr>
      <w:fldChar w:fldCharType="end"/>
    </w:r>
  </w:p>
  <w:p w:rsidR="00C5140A" w:rsidRDefault="00C5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C62" w:rsidRDefault="007F3C62" w:rsidP="00320FE1">
      <w:pPr>
        <w:spacing w:after="0" w:line="240" w:lineRule="auto"/>
      </w:pPr>
      <w:r>
        <w:separator/>
      </w:r>
    </w:p>
  </w:footnote>
  <w:footnote w:type="continuationSeparator" w:id="0">
    <w:p w:rsidR="007F3C62" w:rsidRDefault="007F3C62" w:rsidP="00320F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2F34"/>
    <w:multiLevelType w:val="hybridMultilevel"/>
    <w:tmpl w:val="D07A9542"/>
    <w:lvl w:ilvl="0" w:tplc="B348784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333EC"/>
    <w:multiLevelType w:val="multilevel"/>
    <w:tmpl w:val="036CB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1D55A8C"/>
    <w:multiLevelType w:val="hybridMultilevel"/>
    <w:tmpl w:val="0948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B0A64"/>
    <w:multiLevelType w:val="hybridMultilevel"/>
    <w:tmpl w:val="2AFA38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C06360"/>
    <w:multiLevelType w:val="hybridMultilevel"/>
    <w:tmpl w:val="FF202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BA16EF"/>
    <w:multiLevelType w:val="hybridMultilevel"/>
    <w:tmpl w:val="54F6B3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87BAB"/>
    <w:multiLevelType w:val="hybridMultilevel"/>
    <w:tmpl w:val="9634D8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434012"/>
    <w:multiLevelType w:val="hybridMultilevel"/>
    <w:tmpl w:val="C0D083CE"/>
    <w:lvl w:ilvl="0" w:tplc="46B4FE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0941D0"/>
    <w:multiLevelType w:val="hybridMultilevel"/>
    <w:tmpl w:val="6A8AB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3833A2"/>
    <w:multiLevelType w:val="hybridMultilevel"/>
    <w:tmpl w:val="590A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36B5D"/>
    <w:multiLevelType w:val="hybridMultilevel"/>
    <w:tmpl w:val="72547D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CA21CA"/>
    <w:multiLevelType w:val="hybridMultilevel"/>
    <w:tmpl w:val="B8EA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A60221"/>
    <w:multiLevelType w:val="hybridMultilevel"/>
    <w:tmpl w:val="C0D083CE"/>
    <w:lvl w:ilvl="0" w:tplc="46B4FE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3B066D"/>
    <w:multiLevelType w:val="hybridMultilevel"/>
    <w:tmpl w:val="7D105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562F5"/>
    <w:multiLevelType w:val="hybridMultilevel"/>
    <w:tmpl w:val="2EA024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D4936"/>
    <w:multiLevelType w:val="multilevel"/>
    <w:tmpl w:val="036CBD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5"/>
  </w:num>
  <w:num w:numId="4">
    <w:abstractNumId w:val="13"/>
  </w:num>
  <w:num w:numId="5">
    <w:abstractNumId w:val="14"/>
  </w:num>
  <w:num w:numId="6">
    <w:abstractNumId w:val="11"/>
  </w:num>
  <w:num w:numId="7">
    <w:abstractNumId w:val="0"/>
  </w:num>
  <w:num w:numId="8">
    <w:abstractNumId w:val="12"/>
  </w:num>
  <w:num w:numId="9">
    <w:abstractNumId w:val="7"/>
  </w:num>
  <w:num w:numId="10">
    <w:abstractNumId w:val="2"/>
  </w:num>
  <w:num w:numId="11">
    <w:abstractNumId w:val="9"/>
  </w:num>
  <w:num w:numId="12">
    <w:abstractNumId w:val="3"/>
  </w:num>
  <w:num w:numId="13">
    <w:abstractNumId w:val="6"/>
  </w:num>
  <w:num w:numId="14">
    <w:abstractNumId w:val="10"/>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0C7"/>
    <w:rsid w:val="000102E6"/>
    <w:rsid w:val="00026CD6"/>
    <w:rsid w:val="00033B7B"/>
    <w:rsid w:val="00092E57"/>
    <w:rsid w:val="000A1AC1"/>
    <w:rsid w:val="000A44DB"/>
    <w:rsid w:val="000A5643"/>
    <w:rsid w:val="000A5A6D"/>
    <w:rsid w:val="000C1979"/>
    <w:rsid w:val="000D1D03"/>
    <w:rsid w:val="000D33A4"/>
    <w:rsid w:val="000D3E04"/>
    <w:rsid w:val="0011722D"/>
    <w:rsid w:val="001263EC"/>
    <w:rsid w:val="00136BB3"/>
    <w:rsid w:val="0014293A"/>
    <w:rsid w:val="00167B6A"/>
    <w:rsid w:val="00171E10"/>
    <w:rsid w:val="001A5B56"/>
    <w:rsid w:val="001F422E"/>
    <w:rsid w:val="002F683B"/>
    <w:rsid w:val="00320FE1"/>
    <w:rsid w:val="00336157"/>
    <w:rsid w:val="00352EDE"/>
    <w:rsid w:val="0035705C"/>
    <w:rsid w:val="003571FA"/>
    <w:rsid w:val="003619A2"/>
    <w:rsid w:val="003A307A"/>
    <w:rsid w:val="003D31EF"/>
    <w:rsid w:val="003F68BB"/>
    <w:rsid w:val="004024E3"/>
    <w:rsid w:val="00415081"/>
    <w:rsid w:val="00415DA4"/>
    <w:rsid w:val="00416579"/>
    <w:rsid w:val="00426CF1"/>
    <w:rsid w:val="0044211B"/>
    <w:rsid w:val="00457668"/>
    <w:rsid w:val="00472641"/>
    <w:rsid w:val="00476BAF"/>
    <w:rsid w:val="00487761"/>
    <w:rsid w:val="004D78E3"/>
    <w:rsid w:val="004E5CA2"/>
    <w:rsid w:val="005078F2"/>
    <w:rsid w:val="005271E4"/>
    <w:rsid w:val="00533872"/>
    <w:rsid w:val="00545303"/>
    <w:rsid w:val="00567AF8"/>
    <w:rsid w:val="005747F2"/>
    <w:rsid w:val="00575D56"/>
    <w:rsid w:val="005973E4"/>
    <w:rsid w:val="005D01FE"/>
    <w:rsid w:val="005D34FC"/>
    <w:rsid w:val="005F33C8"/>
    <w:rsid w:val="00603331"/>
    <w:rsid w:val="00613991"/>
    <w:rsid w:val="0063671E"/>
    <w:rsid w:val="0064601F"/>
    <w:rsid w:val="0066386C"/>
    <w:rsid w:val="00666873"/>
    <w:rsid w:val="00693A51"/>
    <w:rsid w:val="006964EF"/>
    <w:rsid w:val="00696882"/>
    <w:rsid w:val="006A1F7A"/>
    <w:rsid w:val="006B470D"/>
    <w:rsid w:val="006C787C"/>
    <w:rsid w:val="006D123D"/>
    <w:rsid w:val="006D6038"/>
    <w:rsid w:val="007010F4"/>
    <w:rsid w:val="00704FC0"/>
    <w:rsid w:val="00723653"/>
    <w:rsid w:val="00725CD3"/>
    <w:rsid w:val="00725DD4"/>
    <w:rsid w:val="007453A3"/>
    <w:rsid w:val="00770665"/>
    <w:rsid w:val="007878D4"/>
    <w:rsid w:val="007938EB"/>
    <w:rsid w:val="00795A2F"/>
    <w:rsid w:val="007A40C1"/>
    <w:rsid w:val="007B2F3F"/>
    <w:rsid w:val="007D5FFC"/>
    <w:rsid w:val="007D7869"/>
    <w:rsid w:val="007E1CAD"/>
    <w:rsid w:val="007F2214"/>
    <w:rsid w:val="007F3C62"/>
    <w:rsid w:val="008266BB"/>
    <w:rsid w:val="00885190"/>
    <w:rsid w:val="0088612F"/>
    <w:rsid w:val="00892FDE"/>
    <w:rsid w:val="008A62DC"/>
    <w:rsid w:val="008B61F5"/>
    <w:rsid w:val="008E0025"/>
    <w:rsid w:val="00904A20"/>
    <w:rsid w:val="00911CE3"/>
    <w:rsid w:val="00965184"/>
    <w:rsid w:val="00981D97"/>
    <w:rsid w:val="00992070"/>
    <w:rsid w:val="009C1878"/>
    <w:rsid w:val="009D66F1"/>
    <w:rsid w:val="00A17CD6"/>
    <w:rsid w:val="00A27232"/>
    <w:rsid w:val="00A37C1E"/>
    <w:rsid w:val="00A428A2"/>
    <w:rsid w:val="00AC1A16"/>
    <w:rsid w:val="00AE0291"/>
    <w:rsid w:val="00AF7B46"/>
    <w:rsid w:val="00B13017"/>
    <w:rsid w:val="00B24945"/>
    <w:rsid w:val="00B47BD3"/>
    <w:rsid w:val="00B55BF9"/>
    <w:rsid w:val="00B7714B"/>
    <w:rsid w:val="00BD66F0"/>
    <w:rsid w:val="00BD7964"/>
    <w:rsid w:val="00BF3E2A"/>
    <w:rsid w:val="00C05E0B"/>
    <w:rsid w:val="00C37338"/>
    <w:rsid w:val="00C4029D"/>
    <w:rsid w:val="00C45F57"/>
    <w:rsid w:val="00C5140A"/>
    <w:rsid w:val="00C6279F"/>
    <w:rsid w:val="00C65317"/>
    <w:rsid w:val="00C670C7"/>
    <w:rsid w:val="00C75321"/>
    <w:rsid w:val="00C94356"/>
    <w:rsid w:val="00CB332B"/>
    <w:rsid w:val="00CB49C2"/>
    <w:rsid w:val="00CC1EA2"/>
    <w:rsid w:val="00CC2752"/>
    <w:rsid w:val="00CD421A"/>
    <w:rsid w:val="00CD47CE"/>
    <w:rsid w:val="00CE005E"/>
    <w:rsid w:val="00CF54A0"/>
    <w:rsid w:val="00CF54FF"/>
    <w:rsid w:val="00D00482"/>
    <w:rsid w:val="00D26B2D"/>
    <w:rsid w:val="00D405B7"/>
    <w:rsid w:val="00D43661"/>
    <w:rsid w:val="00D90DEE"/>
    <w:rsid w:val="00D979DD"/>
    <w:rsid w:val="00DD0792"/>
    <w:rsid w:val="00DE3E33"/>
    <w:rsid w:val="00DE6688"/>
    <w:rsid w:val="00DF06A8"/>
    <w:rsid w:val="00E12D7B"/>
    <w:rsid w:val="00E25761"/>
    <w:rsid w:val="00E32C99"/>
    <w:rsid w:val="00E56066"/>
    <w:rsid w:val="00E76A9F"/>
    <w:rsid w:val="00E77F9D"/>
    <w:rsid w:val="00EC0C1A"/>
    <w:rsid w:val="00F15A0F"/>
    <w:rsid w:val="00F22213"/>
    <w:rsid w:val="00F25347"/>
    <w:rsid w:val="00F417C1"/>
    <w:rsid w:val="00F7451A"/>
    <w:rsid w:val="00F764F0"/>
    <w:rsid w:val="00F76CD7"/>
    <w:rsid w:val="00F90E03"/>
    <w:rsid w:val="00F97605"/>
    <w:rsid w:val="00FA129E"/>
    <w:rsid w:val="00FA4FEE"/>
    <w:rsid w:val="00FB104D"/>
    <w:rsid w:val="00FB7D3A"/>
    <w:rsid w:val="00FD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88EF0"/>
  <w15:chartTrackingRefBased/>
  <w15:docId w15:val="{3D8CD777-CAFA-4D56-A91F-1E9D95F4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1E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C7"/>
    <w:pPr>
      <w:ind w:left="720"/>
      <w:contextualSpacing/>
    </w:pPr>
  </w:style>
  <w:style w:type="table" w:styleId="TableGrid">
    <w:name w:val="Table Grid"/>
    <w:basedOn w:val="TableNormal"/>
    <w:uiPriority w:val="59"/>
    <w:rsid w:val="00C6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20FE1"/>
    <w:pPr>
      <w:tabs>
        <w:tab w:val="center" w:pos="4680"/>
        <w:tab w:val="right" w:pos="9360"/>
      </w:tabs>
    </w:pPr>
  </w:style>
  <w:style w:type="character" w:customStyle="1" w:styleId="HeaderChar">
    <w:name w:val="Header Char"/>
    <w:link w:val="Header"/>
    <w:uiPriority w:val="99"/>
    <w:rsid w:val="00320FE1"/>
    <w:rPr>
      <w:sz w:val="22"/>
      <w:szCs w:val="22"/>
    </w:rPr>
  </w:style>
  <w:style w:type="paragraph" w:styleId="Footer">
    <w:name w:val="footer"/>
    <w:basedOn w:val="Normal"/>
    <w:link w:val="FooterChar"/>
    <w:uiPriority w:val="99"/>
    <w:unhideWhenUsed/>
    <w:rsid w:val="00320FE1"/>
    <w:pPr>
      <w:tabs>
        <w:tab w:val="center" w:pos="4680"/>
        <w:tab w:val="right" w:pos="9360"/>
      </w:tabs>
    </w:pPr>
  </w:style>
  <w:style w:type="character" w:customStyle="1" w:styleId="FooterChar">
    <w:name w:val="Footer Char"/>
    <w:link w:val="Footer"/>
    <w:uiPriority w:val="99"/>
    <w:rsid w:val="00320FE1"/>
    <w:rPr>
      <w:sz w:val="22"/>
      <w:szCs w:val="22"/>
    </w:rPr>
  </w:style>
  <w:style w:type="paragraph" w:customStyle="1" w:styleId="Default">
    <w:name w:val="Default"/>
    <w:rsid w:val="00F764F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CDA5C-4BA1-4BE8-8CAC-1A07C38C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4607</Words>
  <Characters>26263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Brock University Library</Company>
  <LinksUpToDate>false</LinksUpToDate>
  <CharactersWithSpaces>30809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drideout</dc:creator>
  <cp:keywords/>
  <cp:lastModifiedBy>Deborah Rideout</cp:lastModifiedBy>
  <cp:revision>4</cp:revision>
  <cp:lastPrinted>2010-04-01T12:31:00Z</cp:lastPrinted>
  <dcterms:created xsi:type="dcterms:W3CDTF">2019-04-17T14:53:00Z</dcterms:created>
  <dcterms:modified xsi:type="dcterms:W3CDTF">2019-04-17T14:59:00Z</dcterms:modified>
</cp:coreProperties>
</file>